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rozměrů ozubení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ozubeného kola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22:49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komplexní úloze vypočítají základní rozměry hnaného/ hnacího ozubeného kola.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odborný aplikační software pro počítačovou podporu konstruování;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základní výpočty z technické mechaniky;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zásady technické normalizace a standardizace;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při řešení technických úloh normy, strojnické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základní výpočty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vhodný materiál pro výrobu ozubeného kola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zpracuje výkresovou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modeluje ozubené kolo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tvořena zadáním samostatné práce na téma výpočet rozměrů ozubení..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v odborné učebně;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řešení úloh s využitím odborných aplikačních software pro počítačovou podporu projektové a konstrukční přípravy výroby;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dosažených výsledků;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diskuse k vybraným problémům.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Výpočetní technika (PC, NB)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 pro 2D a 3D konstruování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Prospekty, manuály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 základě zadaných parametrů vypočítají základní rozměry ozubeného kola potřebné pro jeho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návrhy řešení podoby budoucího díla (50%);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podrobné rozpracování vybrané varianty (25%);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průběžná kontrola postupu (10%),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konzultace (5%);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hodnocení a prezentace výsledků práce (10%).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90 – 100 %      </w:t>
      </w:r>
      <w:r>
        <w:rPr>
          <w:b/>
        </w:rPr>
        <w:t xml:space="preserve"> 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80 – 89 %        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66 – 79 %        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40 – 65 %        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0 – 39 %          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KOVÁŘ, J. BLAŽEK, O. </w:t>
      </w:r>
      <w:r>
        <w:rPr>
          <w:i/>
        </w:rPr>
        <w:t xml:space="preserve">Konstrukční cvičení – převodovka.</w:t>
      </w:r>
      <w:r>
        <w:t xml:space="preserve"> SNTL1982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KŘÍŽ, R. a kol. </w:t>
      </w:r>
      <w:r>
        <w:rPr>
          <w:i/>
        </w:rPr>
        <w:t xml:space="preserve">Stavba a provoz strojů – sbírka úloh pro 2. a 3.ročník SPŠS.</w:t>
      </w:r>
      <w:r>
        <w:t xml:space="preserve"> SNTL1981 – 105-122 (Převody)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KŘÍŽ, R. </w:t>
      </w:r>
      <w:r>
        <w:rPr>
          <w:i/>
        </w:rPr>
        <w:t xml:space="preserve">Konstrukční cvičení II.</w:t>
      </w:r>
      <w:r>
        <w:t xml:space="preserve"> SNTL1986, str.96-121 (čelní soukolí s přímými a šikmými zuby)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KŘÍŽ, R. a kol. </w:t>
      </w:r>
      <w:r>
        <w:rPr>
          <w:i/>
        </w:rPr>
        <w:t xml:space="preserve">Konstrukční cvičení III.</w:t>
      </w:r>
      <w:r>
        <w:t xml:space="preserve"> SNTL1988, str.11-46 (Návrh a konstrukce kuželočelní, šnekové nebo planetové převodovky)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Strojírenská příručka – svazek 6R. </w:t>
      </w:r>
      <w:r>
        <w:t xml:space="preserve">SCIENTIA pedagogické nakladatelství, str. 123-204 (Ozubené převody)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Zadani-seminarni-prace-slovni-Ozubene-kolo.docx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Zadani-seminarni-prace-graficke-Ozubene-kolo.docx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Reseni-seminarni-prace-Ozubene-kolo.docx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Kašpar.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005/Zadani-seminarni-prace-slovni-Ozubene-kolo.docx" TargetMode="External" Id="rId9"/>
  <Relationship Type="http://schemas.openxmlformats.org/officeDocument/2006/relationships/hyperlink" Target="https://mov.nuv.cz/uploads/mov/attachment/attachment/83006/Zadani-seminarni-prace-graficke-Ozubene-kolo.docx" TargetMode="External" Id="rId10"/>
  <Relationship Type="http://schemas.openxmlformats.org/officeDocument/2006/relationships/hyperlink" Target="https://mov.nuv.cz/uploads/mov/attachment/attachment/91292/Reseni-seminarni-prace-Ozubene-kolo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