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Listnaté opadavé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41-m-3/AA96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Listnaté opadavé stromy – charakteristika, určování, herbář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41–52–E/01 Zahradnické práce (3 letý)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disponuje základními kompetencemi v oblasti biologie (botaniky), rozlišuje jednotlivé části rostlin na úrovni základního vzdělání. Důraz je kladen na výslovnost latinských názvů.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ovládat základní sortiment listnatých opadavých dřevin uplatnitelných v zahradní a krajinné tvorbě. Bude rozeznávat základní druhy v podmínkách pěstování na přirozených stanovištích, bude schopen je vysazovat a ošetřovat. V části teoretické se žáci seznámí se základními druhy těchto dřevin včetně jejich stanovištních nároků. Část praktická probíhá souběžně s částí teoretickou v rámci odborného výcviku, žáci v jejím průběhu zvládnou praktické poznávání a popis jednotlivých druhů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rPr>
          <w:b/>
        </w:rPr>
        <w:t xml:space="preserve">Očekávané výsledky učení (OVU) </w:t>
      </w:r>
      <w:r>
        <w:t xml:space="preserve">ve vazbě na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   </w:t>
      </w:r>
      <w:r>
        <w:rPr>
          <w:i/>
        </w:rPr>
        <w:t xml:space="preserve"> Určuje a charakterizuje nejvýznamnější taxony okrasných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vědecký název dřeviny, popíše její základní botanické znaky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nároky dřeviny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Rozpozná dřeviny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Zpracuje herbář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Listnaté stromy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Acer, Aesculus, Alnus, Betula, Carpinus, Castanea, Catalpa, Corylus, Crataegus, Fagus, Fraxinus, Juglans, Liriodendron, Malus, Platanus, Populus, Prunus, Quercus, Robinia, Salix, Sophora, Sorbus, Tilia, Ulmus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Listnaté opadavé keře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Acer, Amelanchier, Berberis, Buddleia, Caragana, Caryopteris, Chaenomeles, Cornus, Corylus, Cotoneaster, Cytisus, Deutzia, Euonymus, Forsythia, Hamamelis, Hibiscus, Hydrangea, Hypericum, Kerria, Kolkwitzia, Laburnum, Ligustrum, Lonicera, Magnolia, Paeonia, Philadelphus, Physocarpus, Potentilla, Prunus, Rhododendron, Rhus, Spiraea, Symphoricarpos, Syringa, Tamarix, Viburnum, Weigela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výuce je použita slovní metoda výuky vycházející ze samostatné práce žáků doplněné výkladem učitele. Nezbytné je umístění výuky do učebny s možností prezentace vyobrazení dřevin. Promítáním zejména detailů dřevin učitel doplňuje získané poznatky. Žáci si v průběhu vyučovací hodiny samostatně zpracovávají poznámky z učebních textů, při opakování dříve získaných poznatků je použita metoda frontální výuky u běžných druhů dřevin, se kterými jsou žáci velmi dobře obeznámeni, je zařazena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Pracují s učebními texty a další odbornou literaturou. Při této činnosti jsou rozděleni do skupin nejvýše po čtyřech žácích ve skupině a získávají poznatky o zadaných dřevinách. Ve skupině si jednotlivé úkoly rozdělí dle zadání učitele – každá skupina zpracovává jeden druh listnaté opadavé dřeviny. Konkrétně žáci zpracovávají údaje o popisu dřeviny, jejích nárocích a možnostech využití v zahradnické praxi. Po sumarizaci údajů ve skupině její mluvčí ústně seznámí ostatní žáky se zjištěnými údaji. Učitel tuto činnost neustále kontroluje, případně doplňuje získané poznatky, které si všichni žáci zapisují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průběhu samostatné práce si navíc zopakují poznatky ze základů botaniky zejména v oblasti morfologie rostlin a využijí je při zpracovávání poznámek ze studia učebních textů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Při opakování již dříve získaných poznatků u jednotlivých dřevin v rámci frontální výuky stručně uvedou jejich základní botanické charakteristiky, jejich nároky na trvalém stanovišti a možnosti konkrétního použití listnatých opadavých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Vzhledem k zařazení modulu do vyššího ročníku je možné v rámci frontální výuky zařadit diskuzi zejména v oblasti individuálních poznatků žáků modulu s použitím, uplatněním dřevin v zahradních a krajinářských úpravách.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praktické výuky si žáci upevňují poznatky získané v teoretické výuce. Praktická výuka probíhá ve školním arboretu a na dalších sbírkových plochách popř. v městském parku. Výuka je organizována tak, aby se výuky účastnila nejvýše 15 členná skupina na jednom místě a čase. Výuka je rozdělena do bloků po čtyřech vyučovacích hodinách.  Žáci si pečlivě zapisují informace o jednotlivých dřevinách poskytované učitelem a doplňují tyto údaje do již dříve získaných poznatků z teoretické části. Cílem praktické výuky je zejména upevnění odborných kompetencí nezbytných pro poznávání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Rozeznávají konkrétní dřeviny s pomocí dřevin rostoucích na trvalém stanovišti v arboretu, parku, okrasné školce a dále dle možností i s využitím větviček, výhonů, listů, květů a plodů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Upevňují si poznatky o dřevinách, které využijí při závěrečném testu poznávání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 aktivnější přístup žáků se jeví jako vhodné zařazení vypracování herbáře, který by zahrnoval minimálně 20 vzorků správně zařazených a určených listnatých opadavých dřevin. Herbář vypracovává každý žák samostatně, pro přesné určení dřevin je nezbytná spolupráce s učitelem v rámci praktické části tedy odborného výcviku. Herbář sestává z jednotlivých položek vylisovaných částí dřevin, nejlépe větviček, listů, květů. Součástí každé položky je popis s uvedením odborného názvu dřeviny, místa a času sběru. Herbářové položky nesmí vykazovat známky plísní vytvořených při špatném lisování. Herbář je součástí závěrečného hodnocení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předmětového uspořádání ŠVP je vhodné modul zařadit do vyučovacího předmětu zaměřeného na sadovnictví, do 2. ročníku tříletého oboru, vzhledem k poznávání dřevin nejlépe v jarním nebo podzimním období.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ověřování výsledků učení bude k dispozici učebna vybavená počítačem a dataprojektorem, vhodná je i běžná tabule a křída.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uvedení názvu dřeviny, botanických znaků a nároků budou ověřována ústně.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Kritérium rozpoznání dřevin poznáváním jednotlivých druhů dřevin s využitím živého materiálu – výhonů, popř. květů, plodů. Kritérium bude ověřováno v učebně rovněž ústně.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všech kritérií se hodnotí věcná správnost při uvádění botanických charakteristik, správnost používané terminologie, znalost vědeckých názvů jednotlivých dřevin.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herbáře je samostatnou žákovskou prací, žáci mají možnost se na učitele kdykoli v průběhu praktické výuky obrátit se žádostí o konzultaci při rozpoznávání jednotlivých položek. Termín odevzdání herbáře bude žákům sdělen na počátku výuky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bude žák plnit následující kritéria: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Uvede vědecký název dřeviny, popíše její základní botanické znaky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Popíše nároky dřeviny,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 dřeviny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Zpracuje herbář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stupňů prospěchu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Uvede vědecký název dřeviny, popíše její základní botanické znaky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uvede vědecký název dřeviny včetně uvedení její základní botanické charakteristiky. Používá přitom správnou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věcně správně uvede vědecký název dřeviny včetně uvedení její dílčí botanické charakteristiky. Používá přitom správnou terminologii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s dílčí pomocí a vedením učitele, dopouští se drobných chyb a nepřesností při popisu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 problematice se značnými potížemi, ne vždy používá správnou terminologii, jeho popis je neúplný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Popíše nároky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popíše všechny nároky dřevin – stanovištní nároky, mrazuvzdornost, vhodnost ke tvarování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věcně správně popíše všechny nároky dřevin – stanovištní nároky, mrazuvzdornost, vhodnost ke tvarování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jednotlivé nároky s neustálým vedením učitele, dopouští se drobných chyb a nepřesností nicméně v problematice se orientuje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popisuje jen za značné pomoci učitele, některé z nároků nezná, nevyjadřuje se přesně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rPr>
          <w:b/>
        </w:rPr>
        <w:t xml:space="preserve">Rozpozná dřeviny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poznávání dřevin bude každému žákovi předloženo 10 fotografií nebo výhonů listnatých opadavých dřevin v olistěném stavu včetně ukázek květů, plodů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9 dřevin, správně je pojmenuje odborným (latinským) názvem s uvedením rodu a druhu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8 dřevin, správně je pojmenuje odborným (latinským) názvem s uvedením rodu a druhu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7 dřevin, správně je pojmenuje odborným (latinským) názvem s uvedením rodu a druhu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rozpozná minimálně 6 dřevin, správně je pojmenuje odborným (latinským) názvem s uvedením rodu a druhu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rPr>
          <w:b/>
        </w:rPr>
        <w:t xml:space="preserve">Zpracuje herbář dřevin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dřevin se všemi 20 správně určenými položkami. Jednotlivé položky jsou na samostatných listech, vylisované bez stop plísní s uvedením odborného názvu dřeviny, místa a času sběru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s drobnými nepřesnostmi v určení jednotlivých položek, nejvýše 2 položky vykazují známky špatného vylisování – plísně, výrazná změna barvy apod. Minimálně 18 položek je bez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s drobnými nepřesnostmi v určení jednotlivých položek, nejvýše 5 položek vykazuje známky špatného vylisování – plísně, výrazná změna barvy apod. Minimálně 16 položek je bez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předloží herbář s nepřesnostmi nebo chybami v určení, nejvýše 7 položek vykazuje známky špatného vylisování – plísně, výrazná změna barvy položky apod. Minimálně 13 položek je bez chyby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známka modulu je dána aritmetickým průměrem dílčích výsledků vzdělávání, u všech kritérií však musí být známka nejméně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Hurych Václav. Okrasné dřeviny pro zahrady a parky. Květ Praha 2003. ISBN 80-85362-46-5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vyučování: 28 hodin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cvičení: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