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Organická chemie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vlastnostmi atomu uhlíku, základy názvosloví organických sloučenin a použitím organické sloučeniny v běžném životě a odborné praxi. S jednoduchými chemickými výpočty, které lze využít v odborné praxi. Žáci jsou vedeni k tomu, aby se orientovali v charakteristice vybraných organických sloučenin. Vyučovací modul je koncipován jako všeobecně vzdělávací s průpravnou funkcí směrem k odborné složce středního vzdělávání ukončené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názvosloví 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vazby organických 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v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postavení atomu uhlíku v periodické soustavě prvků z hlediska počtu a vlastností organických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skupiny uhlovodíků a jejich deriváty a tvoří jejich chemické vzorce a názvy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organických sloučenin a zhodnotí jejich využití v odborné praxi a v běžném životě, posoudí je z hlediska vlivu na zdraví a životní prostředí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reakcí organických sloučenin a dokáže je využít v chemické analýze v daném oboru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složení, výskyt a funkce nejdůležitějších přírodních látek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reakcí v organické chemii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v odborné praxi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postavení atomu uhlíku v periodické soustavě prvků z hlediska počtu a vlastností organických sloučenin.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skupiny uhlovodíků a jejich deriváty a tvoří jejich chemické vzorce a názvy. Max. 20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významné zástupce organických sloučenin a zhodnotí jejich využití v odborné praxi a v běžném životě, posoudí je z hlediska vlivu na zdraví a životní prostředí. Max. 20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typy reakcí organických sloučenin a dokáže je využít v chemické analýze v daném oboru. Max. 20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biogenní prvky a jejich sloučeniny. Max. 10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složení, výskyt a funkce nejdůležitějších přírodních látek.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