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Myslíme ekonomicky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znalostí a dovedností v oblasti finanční gramotnosti.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rozvoj ekonomického myšlení žáka v oblasti osobních financí. Žáci jsou vedeni k zodpovědnému stanovení a vyhodnocení finančních cílů.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orientovat se v přehledu svých příjmů a výdajů, umí si zvolit vhodné produkty spoření na blízké cíle i na stáří, ví, co je finanční rezerva a zda potřebuje pojištění, zná pravidla zodpovědného zadlužování.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vlastní finanční plán;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rizika, která je třeba zajistit, a ví, jak rizikům čelit;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rozpozná, co je finanční rezerva;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dobré a špatné dluhy.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zjištění stavu své finanční situace;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stanovení reálných finančních cílů;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vyhodnocení cílů (seřazení podle důležitosti);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zjištění potřebných finančních prostředků;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finančního plánu (rizika, která jsou potřeba zajistit)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ztráta majetku;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ztráta příjmu z důvodu nemoci, invalidity, úmrtí;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škoda, kterou jsme způsobili;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tvorba finanční rezervy;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zodpovědného zadlužování.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sestavení osobního finančního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úlohami zaměřenými na sestavení osobního finančního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s následnou analýzou řešení pod vedením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d) jsou ověřeny na základě pracovního listu, jehož specifikací jsou dovednosti v získávání a zpracování informací v předmětné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 a c) jsou ověřovány prostřednictvím zadané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 a c) jsou při závěrečném ověřování hodnoceny na škále splnil –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https://www.penize.cz/investice/15109-jak-sestavit-osobni-financni-plan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FRYDRYŠKOVÁ, Y., ČECHOVÁ, J.: Ekonomika pro ekonomicky zaměřené obory středních škol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Hánová.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penize.cz/investice/15109-jak-sestavit-osobni-financni-plan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