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Proměny jazyka v místě a čase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 a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V průběhu modulu si žáci zopakují, doplní a upevní dovednosti o jazyce jako funkčním systému. Modul je orientován na rozvoj dovedností v oblasti práce s textem. Žáci se naučí rozlišovat jednotlivé vrstvy jazyka, porozumí zákonitostem historického vývoje češtiny, orientují se v soustavě evropských a slovanských jazyků a dovedou do této soustavy zařadit mateřský jazyk. Absolvováním modulu žáci směřují ke kultivovanému používání jazyka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s využitím textu charakteristické rysy historického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evropské jazykové skupiny / 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 soustavě evropských a slovanských jazyků a zařadí do ní mateřský jazyk.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zopakování, doplnění a upevnění dovedností o jazyce jako funkčním systému. Pozornost je věnována zejména orientaci v historickém vývoji češtiny, orientaci v evropské soustavě jazyků a soustavě jazyků slovanských. Modul je zaměřen i na osvojení dovedností rozeznat spisovnou a hovorovou podobu českého jazyka, slangových a nářečních jazykových jevů. Žáci se učí kritické práci s informacemi. Pracují zejména s tištěnými souvislými i nesouvislými texty včetně jejich kombinací, audio 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ukázkami slangu charakteristického v daném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souborů textových úloh, případně pracovních listů k porovnání vrstev jazyka, vývojových mezníků češtiny, s ukázkami podob evropských a slovanských jazyků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audio/videoukázkami s metodickým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pracovními listy k tištěným textům rozličné povahy (graf, obrázek, mapa, tabulka…) a k audio/videoukázkám (práce s úlohami i pracovními listy může probíhat individuálně i ve skupinách)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s využitím textu charakteristické rysy historického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evropské jazykové skupiny / 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 soustavě evropských/slovanských jazyků a zařadí do ní mateřský jazyk;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Komárek, M.: Dějiny českého jazyka. Brno, Host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Lamprecht, A; Šlosar, D.; Bauer, J.: Historická mluvnice češtiny. Praha: SPN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Vědění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Mareš.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