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Literatura v souvislostech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literatury a orientace ve výstupech ze vzdělávací oblasti Umění a kultura (výtvarná a hudební výchova) a ze vzdělávací oblasti Člověk a společnost (dějepis).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Předmětem modulu je základní orientace ve vývoji lidské společnosti a jeho vliv na vývoj kultury a umění, především literatury, od nejstarších dob do současnosti. V rámci modulu se žáci učí posoudit význam umělců a jejich děl, zároveň také vyjádřit prožitek z vnímání uměleckých děl. V modulu se pracuje se souvislými i nesouvislými texty, audio/videoukázkami a různými ikonografickými materiály.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Literatura v souvislostech. Žáci si osvojují dovednosti prezentace získaných vědomostí, prohlubují si vnímavost literárního a neliterárního kontextu vůči estetickým podnětům obecně, učí se rozlišovat jednotlivé estetiky a formují si vlastní názor ve vztahu k jednotlivým druhům umění.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realizaci modulu Literatura v souvislostech je třeba koordinovat postup s modulem Literární text a Kulturní region. Modul Literatura v souvislostech souvisí také s modulem Kde se umění daří.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charakteristickým rysům umění v jeho historickém vývoji;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porozumí podmíněnosti historického vývoje a vývoje společnosti a kultury;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základní umělecké směry, proudy a hnutí v umění od antiky po nejnovější trendy;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rozliší charakteristické rysy a individuální přístupy v dílech významných osobností, zejména literárních.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pojetím pokrývá potřeby žáků vzhledem ke společné části maturitní zkoušky z hlediska nabytí znalostí vyžadovaných ve vztahu k literární historii.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výsledky tvůrčí činnosti umělců (text, obraz, fotografie, hudební skladba, stavba, divadelní představení, užité umění aj.) a vztahuje je k historickým, literárně historickým, obecně kulturním, nábožensko-filozofickým i politickým kontextům. Žák pracuje s autentickými publicistickými texty, rozliší jejich ovlivnění dobou, ukazuje na manipulativní postupy a tendenčnost v těchto textech.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tematickými soubory úloh zaměřenými na rozvoj a ověřování čtenářských dovedností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audio/videoukázkami s metodickým vedením vyučujícího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publicistickým i uměleckým textem v souvislostech a kontextu vývoje lidstva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obrazovým materiálem pro poznání základních uměleckých období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pracovními listy k tištěným textům / audio/videoukázkám (práce s úlohami i pracovními listy může probíhat individuálně i ve skupinách)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řízená diskuse k problematice prezentování faktů, názorů, domněnek prostřednictvím psaného i mluveného slova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charakteristickým rysům umění v jeho historickém vývoji;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listů, audio/video ukázek, obrazových materiálů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porozumí podmíněnosti historického vývoje a vývoje společnosti a kultury;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listů, audio/video ukázek, obrazových materiálů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základní umělecké směry, proudy a hnutí v umění od antiky po nejnovější trendy;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pracovních listů, audio/video ukázek, obrazových materiálů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rozliší charakteristické rysy a individuální přístupy v dílech významných osobností, zejména literárních;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ověřováno prostřednictvím pracovních listů, audio/video ukázek, obrazových materiálů a souborů úloh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a)–d) jsou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Doporučeje se v maximální možné míře využívat úlohy odvozené od textů.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a)–d)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žáků, jejichž studium je zakončeno maturitní zkouškou, tzn. doporučuje se používat úlohy s průměrnou a vyšší úrovní obtížnosti. Zařazení nepřiměřeně snadných úloh by vyvolávalo potřebu posunovat mezní hranici úspěšnosti a použitý evaluační nástroj (test / soubor úloh)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Pechlivanos, M.; Rieger, S.; Struck, W.; Weitz M.: Úvod do literární vědy. Praha, Hermann a synové 1999.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Bloom, H.: Kánon západní literatury. Praha, Prostor 2000.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Bradbury, M.: Atlas literatury. Praha, Ottovo nakladatelství 2003.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Papoušek, V. a kol.: Dějiny nové moderny. Praha, Academia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Papoušek, V.: a kol.: Dějiny nové moderny 2. Praha, Academia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Papoušek, V.: a kol.: Dějiny nové moderny 3. Praha, Academia 2017.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Svatoň, V.: Na cestě evropským literárním polem. Praha, Universita Karlova 2018.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 Doporučuje se modul předřadit vybraným variantám modulu Projevy umění.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Richard Rejthar.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