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minimum pro stavební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Elektrotechnika v praxi pro stavební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elektrotechniky pro stavební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23 - 55 - H/01 Klempíř – stavební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36 - 52 - 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36 - 52 - 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36 - 54 - 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36 - 56 - 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36 - 58 - 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36 - 59 - 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36 - 62 - 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36 - 63 - 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36 - 64 - 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36 - 65 - 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36 - 67 - 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36 - 67 - 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36 - 69 - 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39 - 41 - 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39 - 41 - 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fyziky základní a střední školy.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stavebních oborů se seznámí se základy elektrotechniky, zdroji a způsoby rozvodu elektrické energie. Cílem modulu je, aby se žák orientoval v základních elektrotechnických pojmech. Žák bude schopen identifikovat zdroj napětí, spotřebič, přístroje a vedení elektrické energie. Bude rozlišovat pojmy napětí, proud, odpor a výkon. Vypočítá proud procházející spotřebičem i lidským tělem, z napětí a odporu. Spočítá výkon spotřebiče a rozliší jeho velikost.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vzniku elektrického proudu.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Dělí látky dle vodivosti.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Identifikuje zdroj napětí, spotřebič, přístroje a vedení elektrické energie.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pojmy napětí, proud, odpor, výkon.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proud procházející spotřebičem i lidským tělem.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Spočítá výkon spotřebiče a rozlišuje jeho velikost.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rozlišuje zdroje elektrické energie.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stručně charakterizuje základní pravidla BOZP pro práci s elektrickou energií ve stavebnictví.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vzdělávání navazuje na oblast přírodovědného vzdělávání, zejména fyziku, jejíž učivo a výsledky vzdělávání prohlubuje v oblasti elektrotechniky. Poskytuje žákům znalosti a dovednosti v oblasti základů elektrotechniky, podstaty vzniku a šíření elektrického proudu.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LÁTEK PODLE VODIVOSTI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ELEKTRICKÝ NÁBOJ A ELEKTROSTATICKÉ POLE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ELEKTRICKÝ PROUD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ELEKTRICKÝ ZDROJ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STEJNOSMĚRNÝ PROUD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UZAVŘENÝ ELEKTRICKÝ OBVOD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VÝROBY ELEKTRICKÉ ENERGIE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OHMŮV ZÁKON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ELEKTRICKÁ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ELEKTRICKÝ VÝKON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PRVNÍ POMOC PŘI ÚRAZECH ELEKTRICKÝM PROUDEM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PRO PRÁCI S ELEKTRICKOU ENERGIÍ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(výklad, popis, vysvětlování)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diskuze)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časopisem, odbornými webovými stránkami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 (schémata, ppt prezentace, videa, používání učebních pomůcek)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Laboratorní cvičení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Napodobování – např. kreslení schémat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Teoretický výklad je nezbytné doplnit praktickými ukázkami, případně učebními pomůckami. Vhodné je i doplnění výkladu digitální technikou, problémovými úlohami, odbornou diskuzí s žáky a uváděním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pracují a učí se dle učebních textů.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diskutují při laboratorních úlohách.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samostatně vytvářejí schémata zapojení.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Žáci samostatně nebo za pomoci vyučujícího zapojují el. obvod.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Vyučujícímu je k dispozici pro výuku powerpointová prezentace. Oba materiály jsou sestaveny tak, aby postupně žáky seznámily s celou problematikou a pomohli jim dosáhnout očekávaných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ověření výsledků vzdělávání bude postačovat standardní učebna vybavená PC a dataprojektorem. Pro řešení laboratorních prací je však třeba využít laboratoř elektrotechniky.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kladen důraz na: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Hloubku porozumění učivu a schopnost aplikovat poznatky v praxi.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Orientaci se v základních pojmech a rozlišování mezi nimi.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Přesnost vyjadřování a správnost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u w:val="single"/>
        </w:rPr>
        <w:t xml:space="preserve">Vysvětlí princip vzniku elektrického proudu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vysvětlí princip vzniku elektrického proudu.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popíše jednotlivé elektrické veličiny – potenciál, napětí, proud a za pomoci učitele vysvětlí princip vzniku elektrického proudu.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reaguje na doplňující otázky a za pomoci učitele vysvětlí princip vzniku elektrického proudu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vyjmenuje jednotlivé elektrické veličiny – potenciál, napětí, proud a vztah mezi nimi.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u w:val="single"/>
        </w:rPr>
        <w:t xml:space="preserve">Dělí látky dle vodivosti.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vyjmenuje a vysvětlí rozdíly mezi látkami z hlediska elektrické vodivosti, uvede i příklady.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vyjmenuje a za pomoci učitele i vysvětlí rozdíly mezi látkami z hlediska elektrické vodivosti, uvede i příklady.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vyjmenuje a za pomoci učitele i vysvětlí rozdíly mezi látkami z hlediska elektrické vodivosti. Za pomoci učitele uvede i příklady.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učitele vyjmenuje rozdělení látek dle vodivosti, není však již schopen bez značné pomoci vysvětlit rozdíly mezi nimi a uvést příklady.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rPr>
          <w:u w:val="single"/>
        </w:rPr>
        <w:t xml:space="preserve">Identifikuje zdroj napětí, spotřebič, přístroje a vedení elektrické energie.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nakreslí a popíše základní elektrický obvod a jeho části.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za pomoci učitele nakreslíí a samostatně popíše základní elektrický obvod.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popíše elektrický obvod, není jej však schopen nakreslit.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vyjmenuje základní prvky elektrického obvodu, není však schopen jej ani s dopomocí učitele nakreslit.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nakresleného obvodu.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rPr>
          <w:u w:val="single"/>
        </w:rPr>
        <w:t xml:space="preserve">Pracuje s pojmy napětí, proud, odpor, výkon.</w:t>
      </w:r>
    </w:p>
    <w:p xmlns:w="http://schemas.openxmlformats.org/wordprocessingml/2006/main">
      <w:pPr>
        <w:pStyle w:val="ListParagraph"/>
        <w:numPr>
          <w:ilvl w:val="1"/>
          <w:numId w:val="22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vysvětlí Ohmův zákon a způsob výpočtu elektrického výkonu. Samostatně řeší i zadané jednoduché příklady.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za pomoci učitele vysvětlí Ohmův zákon a způsob výpočtu elektrického výkonu. Samostatně řeší zadané jednoduché příklady.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vysvětlí za pomoci učitele Ohmův zákon a způsob výpočtu elektrického výkonu. Za pomoci učitele řeší i zadané jednoduché příklady.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vyjmenuje jednotlivé elektrické veličiny a vztah mezi nimi. Příklady nevyřeší ani za pomoci učitele.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rPr>
          <w:u w:val="single"/>
        </w:rPr>
        <w:t xml:space="preserve">Vypočítá proud procházející spotřebičem i lidským tělem.</w:t>
      </w:r>
    </w:p>
    <w:p xmlns:w="http://schemas.openxmlformats.org/wordprocessingml/2006/main">
      <w:pPr>
        <w:pStyle w:val="ListParagraph"/>
        <w:numPr>
          <w:ilvl w:val="1"/>
          <w:numId w:val="27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aplikuje Ohmův zákon a vzorec pro výpočet elektrického výkonu. Samostatně řeší i zadané jednoduché příklady.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za pomoci učitele aplikuje Ohmův zákon a vzorec pro výpočet elektrického výkonu. Samostatně řeší zadané jednoduché příklady.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aplikuje za pomoci učitele Ohmův zákon a vzorec pro výpočet elektrického výkonu. Za pomoci učitele řeší i zadané jednoduché příklady.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vyjmenuje jednotlivé elektrické veličiny a vztah mezi nimi. Příklady nevyřeší ani za pomoci učitele.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rPr>
          <w:u w:val="single"/>
        </w:rPr>
        <w:t xml:space="preserve">Spočítá výkon spotřebiče a rozliší jeho velikost.</w:t>
      </w:r>
    </w:p>
    <w:p xmlns:w="http://schemas.openxmlformats.org/wordprocessingml/2006/main">
      <w:pPr>
        <w:pStyle w:val="ListParagraph"/>
        <w:numPr>
          <w:ilvl w:val="1"/>
          <w:numId w:val="32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rozlišuje velikost výkonu a aplikuje vzorec pro výpočet elektrického výkonu pro výpočet jednotlivých veličin. Samostatně řeší i zadané jednoduché příklady.</w:t>
      </w:r>
    </w:p>
    <w:p xmlns:w="http://schemas.openxmlformats.org/wordprocessingml/2006/main">
      <w:pPr>
        <w:pStyle w:val="ListParagraph"/>
        <w:numPr>
          <w:ilvl w:val="0"/>
          <w:numId w:val="33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za pomoci učitele rozlišuje velikost výkonu a aplikuje vzorec pro výpočet elektrického výkonu pro výpočet jednotlivých veličin. Samostatně řeší zadané jednoduché příklady.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rozlišuje velikost výkonu a aplikuje vzorec pro výpočet elektrického výkonu pro výpočet jednotlivých veličin. Za pomoci učitele řeší i zadané jednoduché příklady.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vyučujícího vyjmenuje jednotlivé elektrické veličiny a vztah mezi nimi. Příklady nevyřeší ani za pomoci učitele.</w:t>
      </w:r>
    </w:p>
    <w:p xmlns:w="http://schemas.openxmlformats.org/wordprocessingml/2006/main">
      <w:pPr>
        <w:pStyle w:val="ListParagraph"/>
        <w:numPr>
          <w:ilvl w:val="0"/>
          <w:numId w:val="36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>
      <w:pPr>
        <w:pStyle w:val="ListParagraph"/>
        <w:numPr>
          <w:ilvl w:val="0"/>
          <w:numId w:val="37"/>
        </w:numPr>
      </w:pPr>
      <w:r>
        <w:rPr>
          <w:u w:val="single"/>
        </w:rPr>
        <w:t xml:space="preserve">Charakterizuje a rozlišuje zdroje elektrické energie.</w:t>
      </w:r>
    </w:p>
    <w:p xmlns:w="http://schemas.openxmlformats.org/wordprocessingml/2006/main">
      <w:pPr>
        <w:pStyle w:val="ListParagraph"/>
        <w:numPr>
          <w:ilvl w:val="1"/>
          <w:numId w:val="37"/>
        </w:numPr>
      </w:pPr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učivu porozuměl. Žák samostatně vyjmenuje, popíše a vysvětlí rozdíly mezi zdroji elektrické energie z různých hledisek, uvede i příklady.</w:t>
      </w:r>
    </w:p>
    <w:p xmlns:w="http://schemas.openxmlformats.org/wordprocessingml/2006/main">
      <w:pPr>
        <w:pStyle w:val="ListParagraph"/>
        <w:numPr>
          <w:ilvl w:val="0"/>
          <w:numId w:val="38"/>
        </w:numPr>
      </w:pPr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zvládá učivo. Žák vyjmenuje, za pomoci učitele popíše zdroje a vysvětlí i rozdíly mezi zdroji elektrické energie z různých hledisek, uvede i příklady.</w:t>
      </w:r>
    </w:p>
    <w:p xmlns:w="http://schemas.openxmlformats.org/wordprocessingml/2006/main">
      <w:pPr>
        <w:pStyle w:val="ListParagraph"/>
        <w:numPr>
          <w:ilvl w:val="0"/>
          <w:numId w:val="39"/>
        </w:numPr>
      </w:pPr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problematice. Žák vyjmenuje a za pomoci učitele i vysvětlí rozdíly mezi zdroji elektrické energie. Za pomoci učitele uvede i příklady.</w:t>
      </w:r>
    </w:p>
    <w:p xmlns:w="http://schemas.openxmlformats.org/wordprocessingml/2006/main">
      <w:pPr>
        <w:pStyle w:val="ListParagraph"/>
        <w:numPr>
          <w:ilvl w:val="0"/>
          <w:numId w:val="40"/>
        </w:numPr>
      </w:pPr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učiva. V problematice se orientuje se značnými obtížemi, za pomoci učitele vyjmenuje zdroje elektrické energie, není však již schopen bez značné pomoci vysvětlit rozdíly mezi nimi a uvést příklady.</w:t>
      </w:r>
    </w:p>
    <w:p xmlns:w="http://schemas.openxmlformats.org/wordprocessingml/2006/main">
      <w:pPr>
        <w:pStyle w:val="ListParagraph"/>
        <w:numPr>
          <w:ilvl w:val="0"/>
          <w:numId w:val="41"/>
        </w:numPr>
      </w:pPr>
      <w:r>
        <w:t xml:space="preserve">Hodnocení: 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učivo. Žákovi chybí základní orientace v problematice, na doplňující otázky odpovídá chybně nebo vůbec. Nedokáže využít ani příkladů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určena aritmetickým průměrem dílčích výsledků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zkoušky je nutné splnit zkoušku alespoň na 45 % (tj. získat alespoň 45 % celkového počtu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Klaus. Příručka pro elektrotechnika. 2., dopl. vyd.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Dle potřeb školy a příslušného oboru je možné vložit očekávaný výsledek učení "Orientuje se v elektrotechnických schématech a projektové dokumetaci oboru elektro" a jemu odpovídající učivo.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Nepokoj.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0">
    <w:nsid w:val="099A08C3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1">
    <w:nsid w:val="099A08C3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2">
    <w:nsid w:val="099A08C3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3">
    <w:nsid w:val="099A08C3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4">
    <w:nsid w:val="099A08C3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5">
    <w:nsid w:val="099A08C3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6">
    <w:nsid w:val="099A08C3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7">
    <w:nsid w:val="099A08C3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8">
    <w:nsid w:val="099A08C3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9">
    <w:nsid w:val="099A08C4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0">
    <w:nsid w:val="099A08C4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