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jazyky – interakce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Vzdělávání a komunikace v cizím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reading, speaking, writing, listening.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cílí na tzv. nepřímé vyučování, tedy přímou komunikaci, výměnu názorů a informací, práci s chybou, získávání informací, podávání vysvětlení, vše s ohledem na jazykovou správnost projevu a použití správných a vhodných jazykových prostředků. Modul je orientován na praktické užívání spisovného jazyka v mluvených projevech. Po jeho absolvování budou žáci směřovat k lepšímu ústnímu projevu, diskuzi a spontánní interakci v běžných situacích života i v odborné komunikaci s ohledem na zaměření oboru, jelikož metody lze aplikovat na různé tematické celky.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komunikuje přiměřeně účelu jednání a komunikační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vhodně se prezentuje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souvisle a srozumitelně formuluje své myšlenky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obhájí svůj postoj a názor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volí vhodné komunikační strategie a jazykové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dosáhl jazykové způsobilosti potřebné pro komunikaci v cizojazyčném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dosáhl jazykové způsobilosti potřebné pro pracovní uplatnění v oblasti, ve které se vzdělává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je schopen reprodukovat text úrovně B1 SERR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prostupovat všemi vzdělávacími celky a tvořit tak praktické procvičování slovní zásoby. Může být i doplňkem k modulu Ústní projev se zaměřením na interaktivní řečové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řízený rozhovor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konverzace ve skupině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telefonický rozhovor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krizové nebo modelové situace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formální i neformální interakce (mluvená, psaná v papírové i elektronické podobě)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souladu prostředků verbální a nonverbální komunikace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produktivně si osvojí nové lexikální prostředky včetně ustálených obratů, receptivně si osvojí další lexikální jednotky tak, aby byl schopen porozumět psaným textům i běžné konverzaci obsahující nízké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čte s porozuměním různorodé texty, kultivovaně reaguje na situace z běžného společenského styku i v základních pracovních situacích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vyhledává specifické i detailní informace v komunikaci i různorodých textech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je schopen vyjádřit hlavní myšlenky textu, reagovat, oponovat i zdůvodnit názor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  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a je spíše analýzou reálného, tj. ihned po rozhovoru / konverzaci / telefonátu / krizové situaci vyučující vyhodnotí: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Zda bylo dosaženo cíle, případně kompromisu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Zda bylo nalezeno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Zda došlo k porozumění na obou stranách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Zda byl dialog veden vhodnými jazykovými prostředky odpovídajícími dané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provádí vyučující. Dílčí hodnocení může být převedeno i na žáky, kteří interakci přihlížejí.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Metodou hodnocení je přímé pozorování, analýza a následný komentář.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Formou hodnocení je ústní vyhodnocení nebo klasifikační stupeň.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je nutno spoléhat na konstruktivní hodnocení učitele a zkušenosti s výukou, neboť hodnotit ústní projev (navíc zaměřený na interakci – tedy ovlivněný mnoha neplánovanými a nepředvídatelnými faktory) je vždy velmi komplikované a ve své podstatě i neobjektivní.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Objektivitu lze zajistit jen více hodnotiteli, což je v běžném vyučování spíše nereálné. Lze využít i hodnocení jiných žáků. Mezní hranicí úspěšnosti je v tomto případě jistý konsenzus, vyřešení problému, zajištění akce, shoda nebo nalezení kompromisu. Vzájemné nepochopení se a nevyužívání vhodných jazykových prostředků naopak stojí za touto hranicí.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této hranice jsou pak odvozena bodová rozmezí pro vyjádření výsledku žáka známkou nebo jiným číselným či slovním způsobem.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se skládá z daných faktorů: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Jazyková přesnost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Jazyková správnost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Schopnost interakce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není u tohoto modulu otázkou testu, ale spíše souhrnem průběžných hodnocení. Žák tedy v modulu celkově uspěje – neuspěje. V rámci školského zákona a navazujících právních předpisů zohleňuje učitel žáky se speciálními vzdělávacími potřebami (žáci se SVP) a seznamzje se s možnostmi, kterými tito žáci pro daný modul disponují.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 modulu známkou, doporučuje se postupovat podle následujících kritérií: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 0–40 %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 41–55 %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 56–73 %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 74–85 %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 86–100 %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jednotlivých oborů – studium tematických celků, učebnice a další výukové materiály dle potřeb vyučujícího (např. Lingea, Lexicon 5, výkladové a překladové slovníky, internetové slovníky, tematické texty z učebnic a cizojazyčných časopisů pro školy, výukové portály a reálná videa či online komunikace)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vhodný výběr textů, modelových situací a komunikačních partnerů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Votrubová.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