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elektrickým obloukem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doloží lékařskou prohlídku zdravotní způsobilosti pro svařování elektrickým obloukem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Rozdělí a charakterizuje materiály ke svařování elektrickým obloukem, objasní jejich funkci a použití při konkrétních technologických postupech.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připravit žáky pro složení zkoušky základního kurzu svařování a získání svářečského průkazu.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teoretického a následně praktického modulu se žáci připraví k získání Základního svářečského osvědčení pro svařování elektrickým obloukem.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používat svářecí zařízení pro svařování el. obloukem, správně zvolí přídavný materiál pro svařování, stanoví základní parametry svařování a zvolit správnou polohu svařování. Seznámí se se zásadami bezpečnosti práce při svařování.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normami a předpisy souvisejícími se spojováním materiálu svařováním el. obloukem.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principy svařování elektrickým obloukem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normy a předpisy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popíše druhy svářeček (zařízení) podle hodnoty maximálního svařovacího proudu, zatěžovatele a výkonové využitelnosti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postup svařování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polohu svařování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vhodný přídavný materiál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správné parametry svařování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vysvětlí postupy technologie svařování plynem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minimalizaci napětí a deformace při svařování, popíše volbu vhodných pracovních postupů pro minimalizaci následků deformací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zásady BOZP při svařování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připraven ke složení zkoušky ZK 111 1.1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Svařování el. proudem – význam,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Přídavné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Druhy elektrod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obalu elektrod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obalu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Základy elektrotechniky – základní pojmy U, I, 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transformátory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generátory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el. oblouky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Zařízení pro svařování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točivé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transformátory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usměrňovače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invertory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Technologie svařování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základního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materiálu pro svařování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svařování, technika a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Normy a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Napětí a deformace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Vady a zkoušky svarových spojů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vnější vady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vady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Zásady 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odborné učebně (svařovně) či učebně teorie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a názorných ukázek k 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přípravou materiálu na svařování, přípravou svařovacího zařízení a vlastního svařování.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teoretickými znalostmi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a vybírá si vhodné metody a postupy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postupy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pojem svařování, jeho využití v podmínkách praxe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význam a využití svařování el. proudem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význam hygieny a BOZP při práci ve svařovně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možnosti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zařízení na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druhy elektrod, druhy obalů elektrod a jejich význam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využití technologie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péči o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předcházení vadám, napětí a deformaci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dodržování norem a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 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zadaných úkolů – úroveň kvality provedení a obhajoby. Hodnocení je provedeno ústně po dokončení úkolu nebo v 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 témat (obsahových okruhů):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Svařování el. proudem – význam,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pro svařování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Přídavné materiály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obalu elektrod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Napětí a deformace při svařování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Normy a předpisy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Vady a zkoušky svarových spojů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Zásady 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 témat (obsahových okruhů):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Zapojení elektrického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Výběr vhodné elektrody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Technologie svařování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Normy a předpisy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 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hodnocení vykonané svářečské zkoušky, dosahované úrovně průběžného plnění zadaných úkolů a dodržování zásad hygieny a BOZP, přístup k 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min. 75 % hodin docházky do výuky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1x písemné ověření znalostí a dovedností z navržených obsahových okruhů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Bartoš. </w:t>
      </w:r>
      <w:r>
        <w:rPr>
          <w:i/>
        </w:rPr>
        <w:t xml:space="preserve">Základní kurz svařování metodou 111</w:t>
      </w:r>
      <w:r>
        <w:t xml:space="preserve">. ZEROSS, Výstavní 30,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 </w:t>
      </w:r>
      <w:r>
        <w:rPr>
          <w:i/>
        </w:rPr>
        <w:t xml:space="preserve">Technologie svařování a zařízení</w:t>
      </w:r>
      <w:r>
        <w:t xml:space="preserve">. ZEROSS, Výstavní 30,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