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Střídavé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26-m-4/AM91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asynchronních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Elektromagnetická indukce, Střídavý proud, Trojfázový proud, Elektrické silnoproudé instalace, Transformátory.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především z modulů Elektromagnetická indukce, Střídavý proud, Trojfázový proud a jim předcházejících modulů, a propojuje je s nově nabytými poznatky z oblasti střídavých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porozumění principu funkce a způsobů zapojení a provozu střídavých strojů; zejména synchronních a asynchronních motorů. Zároveň si žáci osvojí a procvičí navržení různých zapojení rozběhů těchto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 sestavuje jednoduché elektrické obvody;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obvody, navrhuje a realizuje odpovídající náhradní zapojení těchto obvodů či zařízení, volí vhodné součástky;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 údržbářské práce na elektrických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elektrických přístrojů a na základě diagnostikovaných hodnot provádí jejich opravy;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synchronní a asynchronní otáčky střídavých motorů v závislosti na počtu pólových dvojic a kmitočtu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vznik točivého elektromagnetického pole;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rozdíl mezi motorem a generátorem;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zatěžovací charakteristiky střídavých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točivých střídavých strojů a jejich důležité technické parametry;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kotev a rozdíly při jejich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popíše různé způsoby rozběhu točivých střídavých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schémata zapojení různých způsobů spouštění asynchronních motorů;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různé způsoby řízení otáček asynchronních motorů;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základní parametry střídavých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na praktických řešeních pochopení principu činnosti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Točivé elektromagnetické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princip vzniku točivého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Provedení statorových vinutí trojfázových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Zapojení svorkovnic vinutí a svorkovnic trojfázových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Rotorová vinutí trojfázových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rotory a rotorová vinutí synchronních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synchronní generátor – alternátor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synchronní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Asynchronní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konstrukce asynchronního motoru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vznik točivého magnetického pole a princip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porovnání funkce asynchronních a synchronních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Trojfázové asynchronní motory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motory s kotvou nakrátko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motory s dvojitou klecí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motory s hlubokodrážkovými rotory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použití motorů s kotvou nakrátko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spouštění asynchronních motorů s kotvou nakrátko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Řízení otáček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Provoz trojfázového motoru na jednofázové střídavé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Jednofázový asynchronní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Reluktanční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Brzdění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Asynchronní generátor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 výkresovou dokumentací, normami ČSN, EN a učebními texty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percepce odborného výkladu učitele, který vysvětluje principy fungování a prezentuje jednotlivé střídavé stroje;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vlastní činnost žáků při studiu oborné literatury a studijních opor;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technické dokumentace a norem;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rozdílů mezi synchronními a asynchronními motory;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 spouštění asynchronních motorů;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parametry uvedenými na strojích (motory);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tutoriály technických výpočtů a vzorové příklady;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katalogy výrobců, vyhledávání technických parametrů;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rozbory funkčních schémat.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 oblasti elektrické stroje a přístroje či elektrická zařízení v teoretické výuce.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rozsahem odpovídající učebnímu textu. Test sleduje především orientaci v jednotlivých druzích střídavých strojů, jejich principů funkce a použití: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testem, kde každá otázka nabízí pouze jednu správnou odpověď. Všechny otázky mají stejnou váhu.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minimálně 90 %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Kalus a kol.: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