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Požární ochrana H+L0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99-m-3/AP06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průřezový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 všechny obory vzdělání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 v kategorii dosaženého vzdělání H a L a bude realizován jako odborně průřezový. Žák získá základní vědomosti o problematice požární ochrany. Zejména pak získá stěžejní informace aplikovatelné jak v osobní životě, tak i pro výkon svého budoucího povolání. Samostatně bude schopen vyhodnotit situace rizikové z pohledu vzniku požáru a adekvátně na ně reagovat. V neposlední řádě žák získá základní informace z oblasti požární bezpečnosti staveb (evakuace, záchrana při hrozícím nebezpečí).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Výsledky učení ve vazbě na RVP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ustanovení týkající se bezpečnosti a ochrany zdraví při práci a požární prevence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dodržuje ustanovení týkající se bezpečnosti a ochrany zdraví při práci a požární prevence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základní podmínky hoření, rozpozná základní iniciační zdroje a cesty šíření požáru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rozdělí základní hořlavé látky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a popíše rizikové prostory a objekty ve svém okolí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možnosti přerušení hoření a s tím spojená rizika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zásady bezpečné evakuace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nejčastější příčiny vzniku požáru a z toho plynoucí zásady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rPr>
          <w:b/>
        </w:rPr>
        <w:t xml:space="preserve">Zjednodušená teorie hoření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Definici hořlavého souboru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Podmínky hoření a výbuchu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Formy hoření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Typy výbuchů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Iniciační zdroje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Projevy požáru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Základy sdílení tepla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Základní dělení požárů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rPr>
          <w:b/>
        </w:rPr>
        <w:t xml:space="preserve">Hořlavé látky a jejich základní vlastnosti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Dělení hořlavin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Základní vlastnosti hořlavin (PTCH)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rPr>
          <w:b/>
        </w:rPr>
        <w:t xml:space="preserve">Možnosti vzniku požáru a výbuchu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Definování prostorů s riziky vzniku požárů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Problematika spalinové cesty (seznámení s vyhl. č. 34/2016 Sb.)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Tepelné spojování materiálů (seznámení s vyhl. č. 87/2000 Sb.)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Definování prostorů s riziky vzniku výbuchů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Zajištění BOZP v prostorách s nebezpečím výbuchu (seznámení s NV č. 406/2004 Sb.)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Definování rizikových činností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rPr>
          <w:b/>
        </w:rPr>
        <w:t xml:space="preserve">Možnosti přerušení hoření (hasební práce)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Hasební látky a jejich využití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Rizika spojená s nesprávným použitím hasební látky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Hasicí přístroje a jejich použití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Postupy hašení požárů bez užití hasících prostředků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rPr>
          <w:b/>
        </w:rPr>
        <w:t xml:space="preserve">Vybavení budovy z pohledu požární ochrany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Únikové cesty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Požárně bezpečnostní zařízení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Vnitřní a vnější odběrná místa (zásobování požární vodou)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rPr>
          <w:b/>
        </w:rPr>
        <w:t xml:space="preserve">Zásady bezpečné evakuace při požárech a základní principy záchrany osob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Evakuace svépomocí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Zásady přežití v případě nemožné evakuace svépomocí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Záchrana jednotkami HZS ČR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rPr>
          <w:b/>
        </w:rPr>
        <w:t xml:space="preserve">Nejčastější příčiny vzniku požárů v ČR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Seznámení s problematickými oblastmi lidské činnosti a nežádoucími vzorci jejich chování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Seznámení se statistikou HZS ČR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metody práce s učebnicí, knihou, 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pracuje s informacemi získanými z výkladu učitele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při své činnosti uplatňuje práci s odborným textem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zpracované zadání prezentuje před třídou a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učení: 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rPr>
          <w:b/>
        </w:rPr>
        <w:t xml:space="preserve">Dodržuje ustanovení týkající se bezpečnosti a ochrany zdraví při práci a požární prevence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při výkonu své práci dodržuje právní předpisy k zajištění bezpečnosti a ochrany zdraví při práci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používá předepsané osobní ochranné pracovní pomůcky a ochranná zařízení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rPr>
          <w:b/>
        </w:rPr>
        <w:t xml:space="preserve">Charakterizuje základní podmínky hoření, rozpozná základní iniciační zdroje a cesty šíření požáru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ve spolupráci s učitelem charakterizuje trojúhelník hoření a popíše z něj plynoucí podmínky pro vznik a přerušení hoření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samostatně nebo ve skupině žáků vysvětlí, které jevy mohou vést ke vzniku požáru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popíše možnosti rozšiřování požáru jak v objektech, tak i na volném prostranství a vysvětlí faktory, které šíření ovlivňují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ve spolupráci s učitelem objasní základní rizika a bezpečnostní zásady pro oblasti: spalinové cesty, tepelného spojování materiálů a BOZP v prostředí s nebezpečím výbuchu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rPr>
          <w:b/>
        </w:rPr>
        <w:t xml:space="preserve">Rozdělí základní hořlavé látky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ve spolupráci s učitelem rozdělí hořlavé látky podle skupenství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ve skupině žáků odvodí kritéria nebezpečnosti hořlavých látek na základě jejich vlastností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rPr>
          <w:b/>
        </w:rPr>
        <w:t xml:space="preserve">Vyjmenuje a popíše rizikové prostory a objekty ve svém okolí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ve spolupráci s učitelem vyjmenuje a popíše základní typy prostorů a objektů s možnými riziky vzniku požárů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diskutuje o možných rizicích ve skupině žáků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rPr>
          <w:b/>
        </w:rPr>
        <w:t xml:space="preserve">Popíše možnosti přerušení hoření a s tím spojená rizika</w:t>
      </w:r>
    </w:p>
    <w:p xmlns:w="http://schemas.openxmlformats.org/wordprocessingml/2006/main">
      <w:pPr>
        <w:pStyle w:val="ListParagraph"/>
        <w:numPr>
          <w:ilvl w:val="0"/>
          <w:numId w:val="30"/>
        </w:numPr>
      </w:pPr>
      <w:r>
        <w:t xml:space="preserve">samostatně popíše nejběžnější hasební látky a uvede příklady jejich vhodného využití</w:t>
      </w:r>
    </w:p>
    <w:p xmlns:w="http://schemas.openxmlformats.org/wordprocessingml/2006/main">
      <w:pPr>
        <w:pStyle w:val="ListParagraph"/>
        <w:numPr>
          <w:ilvl w:val="0"/>
          <w:numId w:val="30"/>
        </w:numPr>
      </w:pPr>
      <w:r>
        <w:t xml:space="preserve">ve spolupráci s učitelem objasní možná rizika ve vazbě na nevhodné použití hasebních látek</w:t>
      </w:r>
    </w:p>
    <w:p xmlns:w="http://schemas.openxmlformats.org/wordprocessingml/2006/main">
      <w:pPr>
        <w:pStyle w:val="ListParagraph"/>
        <w:numPr>
          <w:ilvl w:val="0"/>
          <w:numId w:val="30"/>
        </w:numPr>
      </w:pPr>
      <w:r>
        <w:t xml:space="preserve">ve skupině žáků popíší nejčastěji používané typy hasicích přístrojů a uvedou způsoby jejich bezpečného použití</w:t>
      </w:r>
    </w:p>
    <w:p xmlns:w="http://schemas.openxmlformats.org/wordprocessingml/2006/main">
      <w:pPr>
        <w:pStyle w:val="ListParagraph"/>
        <w:numPr>
          <w:ilvl w:val="0"/>
          <w:numId w:val="30"/>
        </w:numPr>
      </w:pPr>
      <w:r>
        <w:t xml:space="preserve">ve skupině žáků dále uvedou, jaké jsou možnosti přerušení hoření bez použití specializovaných hasebních prostředků</w:t>
      </w:r>
    </w:p>
    <w:p xmlns:w="http://schemas.openxmlformats.org/wordprocessingml/2006/main">
      <w:pPr>
        <w:pStyle w:val="ListParagraph"/>
        <w:numPr>
          <w:ilvl w:val="0"/>
          <w:numId w:val="31"/>
        </w:numPr>
      </w:pPr>
      <w:r>
        <w:rPr>
          <w:b/>
        </w:rPr>
        <w:t xml:space="preserve">Popíše zásady bezpečné evakuace</w:t>
      </w:r>
    </w:p>
    <w:p xmlns:w="http://schemas.openxmlformats.org/wordprocessingml/2006/main">
      <w:pPr>
        <w:pStyle w:val="ListParagraph"/>
        <w:numPr>
          <w:ilvl w:val="0"/>
          <w:numId w:val="32"/>
        </w:numPr>
      </w:pPr>
      <w:r>
        <w:t xml:space="preserve">ve spolupráci s učitelem vysvětlí princip evakuace svépomocí a zásady přežití v případě nemožné evakuace svépomocí</w:t>
      </w:r>
    </w:p>
    <w:p xmlns:w="http://schemas.openxmlformats.org/wordprocessingml/2006/main">
      <w:pPr>
        <w:pStyle w:val="ListParagraph"/>
        <w:numPr>
          <w:ilvl w:val="0"/>
          <w:numId w:val="32"/>
        </w:numPr>
      </w:pPr>
      <w:r>
        <w:t xml:space="preserve">ve skupině žáků diskutují nad postupy v případě nemožnosti evakuace a uvedou základní principy záchrany jednotkami HZS ČR</w:t>
      </w:r>
    </w:p>
    <w:p xmlns:w="http://schemas.openxmlformats.org/wordprocessingml/2006/main">
      <w:pPr>
        <w:pStyle w:val="ListParagraph"/>
        <w:numPr>
          <w:ilvl w:val="0"/>
          <w:numId w:val="33"/>
        </w:numPr>
      </w:pPr>
      <w:r>
        <w:rPr>
          <w:b/>
        </w:rPr>
        <w:t xml:space="preserve">Vysvětlí nejčastější příčiny vzniku požáru a z toho plynoucí zásady</w:t>
      </w:r>
    </w:p>
    <w:p xmlns:w="http://schemas.openxmlformats.org/wordprocessingml/2006/main">
      <w:pPr>
        <w:pStyle w:val="ListParagraph"/>
        <w:numPr>
          <w:ilvl w:val="0"/>
          <w:numId w:val="34"/>
        </w:numPr>
      </w:pPr>
      <w:r>
        <w:t xml:space="preserve">vyjmenuje nejčastější příčiny vzniku požáru v ČR</w:t>
      </w:r>
    </w:p>
    <w:p xmlns:w="http://schemas.openxmlformats.org/wordprocessingml/2006/main">
      <w:pPr>
        <w:pStyle w:val="ListParagraph"/>
        <w:numPr>
          <w:ilvl w:val="0"/>
          <w:numId w:val="34"/>
        </w:numPr>
      </w:pPr>
      <w:r>
        <w:t xml:space="preserve">ve spolupráci s učitelem vyjmenuje zákonitosti, které plynou z nejčastějších příčin vzniku požárů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zkoušení:</w:t>
      </w:r>
      <w:r>
        <w:t xml:space="preserve"> znalosti se ověří formou otevřených otázek s tématy:</w:t>
      </w:r>
    </w:p>
    <w:p xmlns:w="http://schemas.openxmlformats.org/wordprocessingml/2006/main">
      <w:pPr>
        <w:pStyle w:val="ListParagraph"/>
        <w:numPr>
          <w:ilvl w:val="0"/>
          <w:numId w:val="35"/>
        </w:numPr>
      </w:pPr>
      <w:r>
        <w:t xml:space="preserve">zjednodušená teorie hoření – 1 otázka</w:t>
      </w:r>
    </w:p>
    <w:p xmlns:w="http://schemas.openxmlformats.org/wordprocessingml/2006/main">
      <w:pPr>
        <w:pStyle w:val="ListParagraph"/>
        <w:numPr>
          <w:ilvl w:val="0"/>
          <w:numId w:val="35"/>
        </w:numPr>
      </w:pPr>
      <w:r>
        <w:t xml:space="preserve">hořlavé látky a jejich základní vlastnosti – 1 otázka</w:t>
      </w:r>
    </w:p>
    <w:p xmlns:w="http://schemas.openxmlformats.org/wordprocessingml/2006/main">
      <w:pPr>
        <w:pStyle w:val="ListParagraph"/>
        <w:numPr>
          <w:ilvl w:val="0"/>
          <w:numId w:val="35"/>
        </w:numPr>
      </w:pPr>
      <w:r>
        <w:t xml:space="preserve">možnosti vzniku požáru a výbuchu – 1 otázka</w:t>
      </w:r>
    </w:p>
    <w:p xmlns:w="http://schemas.openxmlformats.org/wordprocessingml/2006/main">
      <w:pPr>
        <w:pStyle w:val="ListParagraph"/>
        <w:numPr>
          <w:ilvl w:val="0"/>
          <w:numId w:val="35"/>
        </w:numPr>
      </w:pPr>
      <w:r>
        <w:t xml:space="preserve">definování prostorů s největšími riziky vzniku požárů a výbuchů – 1 otázka</w:t>
      </w:r>
    </w:p>
    <w:p xmlns:w="http://schemas.openxmlformats.org/wordprocessingml/2006/main">
      <w:pPr>
        <w:pStyle w:val="ListParagraph"/>
        <w:numPr>
          <w:ilvl w:val="0"/>
          <w:numId w:val="35"/>
        </w:numPr>
      </w:pPr>
      <w:r>
        <w:t xml:space="preserve">možnosti přerušení hoření (hasební práce) – 1 otázka</w:t>
      </w:r>
    </w:p>
    <w:p xmlns:w="http://schemas.openxmlformats.org/wordprocessingml/2006/main">
      <w:pPr>
        <w:pStyle w:val="ListParagraph"/>
        <w:numPr>
          <w:ilvl w:val="0"/>
          <w:numId w:val="35"/>
        </w:numPr>
      </w:pPr>
      <w:r>
        <w:t xml:space="preserve">zásady bezpečné evakuace při požárech a základní principy záchrany osob – 1 otázka</w:t>
      </w:r>
    </w:p>
    <w:p xmlns:w="http://schemas.openxmlformats.org/wordprocessingml/2006/main">
      <w:pPr>
        <w:pStyle w:val="ListParagraph"/>
        <w:numPr>
          <w:ilvl w:val="0"/>
          <w:numId w:val="35"/>
        </w:numPr>
      </w:pPr>
      <w:r>
        <w:t xml:space="preserve">nejčastější příčiny vzniku požáru v ČR – 1 otázka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Praktické zkoušení:</w:t>
      </w:r>
      <w:r>
        <w:t xml:space="preserve"> žák dostane k popisu 3 základní typy hasicích přístrojů (vodní, práškový, sněhový), ke každému z nich uvede alespoň 2 příklady jejich možného využití (co lze daným typem hasicího přístroje hasit).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zkoušení:</w:t>
      </w:r>
      <w:r>
        <w:t xml:space="preserve"> žák získá maximálně 14 bodů, uspěl při dosažení minimálně 4 bodů.  Za každou správně zodpovězenou otázku žák získá 2 body. Učitel může uznat i část správně zodpovězené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Praktické zkoušení:</w:t>
      </w:r>
      <w:r>
        <w:t xml:space="preserve"> žák uspěl při rozpoznání minimálně 2 typů včetně uvedení alespoň 2 příkladů jejich možného využití (co lze daným typem hasicího přístroje hasit).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obou typů zkoušení se hodnotí věcná správnost výkladu pojmů, aplikace z teoretických poznatků do praktických příkladů, samostatnost při prezentaci a schopnost obhajoby výsledku. Podmínkou je účast na modulu ve výši 80%.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Červená řada publikací vydaných v rámci SPBI , jedná se např. o Základy požární ochrany, ISBN 80-86634-76-0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Autory materiálu a všech jeho částí, není-li uvedeno jinak, jsou Jakub Škoda, Filip Nos.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3">
    <w:nsid w:val="099A08C2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4">
    <w:nsid w:val="099A08C2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5">
    <w:nsid w:val="099A08C2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6">
    <w:nsid w:val="099A08C2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7">
    <w:nsid w:val="099A08C2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8">
    <w:nsid w:val="099A08C2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9">
    <w:nsid w:val="099A08C3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0">
    <w:nsid w:val="099A08C3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1">
    <w:nsid w:val="099A08C3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2">
    <w:nsid w:val="099A08C3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3">
    <w:nsid w:val="099A08C3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4">
    <w:nsid w:val="099A08C3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