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Technika prostředí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36-m-4/AN47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typologie pozemních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techniku prostředí staveb. Žák se seznámí s normami a specifiky energetické náročnosti budov, zhotovením komínů, spalinových cest a vzduchotechniky vč. jejich charakteristik a specifik. Žák se seznámí s možnostmi zhotovení podhledů a osvětlení vč. požadavků na osvětlení v bytových prostorách. Po absolvování modulu bude žák schopen určit požadavky na energetickou náročnost budov, rozlišovat základní typy komínů a větracích systémů, jejich účel a provádění, žák bude schopen určit požadavky na osvětlení a navrhnout nejlepší variantu pro konkrétní typ objektu.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a popíše požadavky na energeticky úspornou výstavbu;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požadavky na návrh komínů a spalinových cest;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moderní systémy stavby komínů a spalinových cest;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řešení proniků horizontálními a střešními konstrukcemi;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minimální vzdálenosti hořlavých látek od tělesa komínu a spalinových cest;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kontaktní a provětrávaný zateplovací systém a uvede technologie provádění podhledů;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výpočtové hodnoty vnější a vnitřní teploty a relativní vlhkosti, schematicky znázorní průběh teplot ve vícevrstvé konstrukci mezi prostředími s rozdílnou teplotou;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zařízeních budov;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navrhne možnosti tepelné ochrany budov a uvede související požadované hodnoty;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navrhne možnosti ochrany proti hluku a uvede související legislativní limity;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požadavky na vnitřní prostředí budov (kvalita vzduchu) a navrhne možnosti úpravy a výměny vzduchu;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navrhne možnosti osvětlení a uvede související požadované hodnoty;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nejčastější závady vyplývající ze stavebně fyzikálních vlivů.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Čtení ve výkresech a zpracování projektové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provádění komínů a ventilačních průduchů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Uplatnění znalostí stavební fyziky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technologie montáže podhledů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Energetická náročnost staveb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související normy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energetické průkazy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Komíny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účinnost komínů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typy komínů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spalinové cesty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Větrací systémy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výměna vzduchu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větrací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Podhledy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typy podhledů a používané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Osvětlení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umělé osvětlení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denní světlo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sklo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projekce statická a dynamická,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názorná ukázka jednotlivých systémů.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se aktivně zapojuje do výuky, vyhledává informace v učebnici a odborných knihách, odpovídá na průběžné kontrolní otázky vyučujícího, zpracovává zadané úkoly;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ze školního klasifikačního řádu. Výsledky žáka se budou kontrolovat průběžně. Hodnocena bude samostatná práce žáka, ve které vypracuje návrh jednoduché pozemní stavby, u které uvede požadavky na energetickou úspornost, návrh spalinových cest, vč. požadavků na bezpečnost, navrhne technická zařízení, tepelnou ochranu, možnosti úpravy vzduchu uvnitř budovy a návrh osvětlení . Při ústním zkoušení bude hodnocena celková orientace žáka v problematice techniky prostředí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žáka: projekty, prezentace (žák samostatně či ve skupině navrhne jednoduchou pozemní stavbu v návaznosti na vhodné využití techniky prostředí této stavby, svoji práci následně prezentuje před kolektivem).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a/nebo ústní zkouškou. 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Energetická náročnost budov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Komíny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Větrací systémy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Podhledy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Osvětlení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 výuky žák vypracuje samostaně nebo ve skupině projekt - návrh pozemní stavby v kontextu využití techniky prostředí staveb s následnou prezentací.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- projekt: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 i správnost řešení,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správnost řešení, ale nevzhledná úprava, s dopomocí, více chyb v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nepěkná úprava neúplné řešení, chyby, rýsování či výpočty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I., II.,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