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broušení a leštění materiálů, charakteristiku a druhy brousících a leštících prostředků. Žák je také schopen specifikovat a aplikovat nátěrové hmoty používané v dřevozpracujícím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brusné prostředky, leštící prostředky, nátěrové hmoty a je schopen správně tyto prostředky aplikovat. Prakticky provede údržbu a renovaci dřevěných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brusné prostředky 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brusné prostředky na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vhodné leštící prostředky 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leštící prostředky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nátěrové hmoty 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nátěrové hmoty na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jednotlivé operace na vzorcích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 údržbu a renovaci dřevěných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Brusné prostředky - rozdělení a aplikace: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brusných prostředků ( brusné zrno)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syntetické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 brusných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Leštící prostředky - rozdělení a aplikace: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leštící prostředky používané za sucha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leštící prostředky používané za mokra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leštících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Nátěrové hmoty - rozdělení a aplikace: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nátěrové hmoty přírodní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nátěrové hmoty syntetické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a správná aplikace nátěrových hmot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vysoušení a vytvrzování nátěrových hmot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prověření znalostí jednotlivých operací na vzorcích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údržba a renovace dřevěných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 brusných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 brusných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 leštících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 leštících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 nátěrových hmot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 nátěrových hmot s použitím na vnitřní nebo venkovní použití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aplikace nátěrových hmot na dílce nebo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prostředky a způsoby údržby povrchů a jejich renovace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předvedení znalosti jednotlivých operací na vzorcích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(praktické prověření znalostí jednotlivých okruhů, aplikace nátěrových hmot na vzorový kus podle technologických postupů)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charakterizuje broušení, leštění materiálů, druhy brousících a leštících prostředků a nátěrové hmoty používané v dřevozpracujícím průmyslu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aplikace 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zvolí vhodný způsob aplikace 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prakticky provede jednotlivé operace na vzorcích materiálu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prověření jednotlivých operací na vzorcích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