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grafického designu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 82-41-M/17 Multimediální tvorba</w:t>
      </w:r>
      <w:r>
        <w:br/>
      </w:r>
      <w:r>
        <w:t xml:space="preserve">
⦁ 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základní přehled z historie grafického designu. Žák se seznámí chronologickým a teoretickým přehledem historie grafického designu, který zahrnuje oblast rozvoje typografie, grafického designu a technologického rozvoje tisku. Žák se seznámí s významnými osobnostmi grafického designu a grafickými hnutími a styly.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Po absolvování modulu žák charakterizuje a identifikuje díla grafického designu jednotlivých období, osobností grafického designu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přehled z historie grafického designu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počátky designu v Evropě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historii grafického designu v kontextu historie a dějin umění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nové technologie a proměny grafického designu od konce 60. let do současnosti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proměna role grafického designera s příchodem počítačové technologie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rozvoj a formu grafického designu v USA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designér a umělecký ředitel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významné osobnosti grafického designu a grafických hnutí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 styly osobností grafického designu a grafických hnutí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znalostmi historie grafického designu při zpracovávání teoretické obhajoby své vlastní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inspiruje se při tvorbě své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Počátky designu v Evropě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proměna výroby a nové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avangarda a počátky modernismu v Evropě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typografie Bauhausu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tendence v Evropě a nové styly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Rozvoj grafického designu v USA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forma grafického designu v USA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designér a umělecký ředitel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Nové technologie a proměna grafického designu od konce 60. let do současnosti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fotosazba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proměna role grafického designera s příchodem počítačové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online obrazového materiálu a odborné literatury – publikace se zaměřením na osobnosti a prezentaci děl grafického designu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 (vytvoření prezentace k osobnostem grafického designu, práce s online zdroji a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Curricurum vitae vybrané osobnosti grafického designu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Citát osobnosti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Vizuální prezentace práce osobnosti grafického designu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Závěr - Vlastní pohled na práci daného autora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 až 15 stran prezentace obsahující, jak medailonek osobnosti GD, tak přílohy (obrázky, fotografie)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počátky designu v Evropě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rozvoj grafického designu v USA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charakterizuje osobnosti grafického designu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žáka v učivu (prezentace, 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orientace v jednotlivých obdobích a osobnostech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především ověřeny teoretické dovednosti žáka při jeho samostatné prezentaci osobnosti grafického designu a při vyplnění didaktického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počátky designu v Evropě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rozvoj grafického designu v USA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nové technologie a proměna grafického designu od konce 60. let do současnosti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 správných odpovědí ústním zkoušením nebo písemným zkoušením - testem a správné řešení samostatné práce,( dodržení struktury prezentace, žák samostatně dokáže prezentovat dané období grafického designu, vyjadřuje se spisovně s dostatečnou slovní zásobou, slovně se orientuje v historii grafického designu a typografie)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80 % správných odpovědí ústním zkoušením nebo písemným zkoušením - testem a správné řešení samostatné práce,( prezentace není není zcela přesná a je potřeba jí v průběhu učitelem doplnit, žák se vyjadřuje nespisovně, žák se orientuje v historii grafického designu a typografie)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70 % správných odpovědí ústním zkoušením nebo písemným zkoušením - testem a správné řešení samostatné práce,( žák si prezentaci připravil, ale obsahuje pouze obecné informace, žák má základní povědomí a orientuje v historii grafického designu a typografie, nedokáže správně charakterizovat jednotlivé styly a období)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60 % správných odpovědí ústním zkoušením nebo písemným zkoušením - testem a správné řešení samostatné práce,( žák si prezentaci připravil, ale obsahuje pouze obecné informace nebo je zkratkovitá, obsahově neodpovídá zadání nebo se přímo nedotýká vybrané osobnosti, žák má jen základní povědomí o učivu a nedokáže se orientovat v historii grafického designu a typografie)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50 % správných odpovědí ústním zkoušením nebo písemným zkoušením - testem a správné řešení samostatné práce,( žák si prezentaci připravil, práce obsahově neodpovídá zadání nebo se přímo nedotýká vybrané osobnosti, žák se nedokáže orientovat v učivu, úkoly řeší jen s pomocí učitele)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HOLLIS, Richard. Stručná historie grafického designu. Rubato, 2014. 259 s.</w:t>
      </w:r>
      <w:r>
        <w:br/>
      </w:r>
      <w:r>
        <w:t xml:space="preserve">
ISBN 978-80-87705-27-8.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KNEIDL, Pravoslav. PhDr. Z historie evropské knihy: Po stopách knih, knihtisku a knihoven. - 1. vyd. Nakladatelství Svoboda. 1989. 143 s. ISBN 25-106-89.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WHITFORD, Frank. Bauhaus. Rubato, 2015. 234 s. ISBN 978-80-87705-34-6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POULIN, Richard. Jazyk grafického designu, Slovart, 2012. 288 s. 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Markéta Stará.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