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Hnací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23-m-3/AD98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parametry hnacího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žáků s rozdělením hnacích strojů, jejich významem a konstrukcí. Seznámí se s podmínkami provozu strojů a základní údržbou. Naučí se navrhovat hnací stroje do strojních linek.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strojů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hnací stroje podle základních parametrů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hlavní podmínky pro provoz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hnací stroje ve strojních linkách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Hnací stroje: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energie a její přeměny prostřednictvím strojů-motory;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stroje jako zařízení k přeměně jednotlivých druhů energie motory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hnacích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konstrukce a součásti hnacích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technické parametry hnacích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podmínky provozu hnacích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údržba hnacích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hnacího stroje pro strojní linku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 rozdělení hnacích strojů, stroje jako zařízení k přeměně jednotlivých druhů energie  a konstrukce a součásti hnacích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na téma údržby hnacích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 zpracování modulového úkolu - návrhu zařazení hnacícího stroje do strojní linky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výpočet  výkonu hnacího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výpočet  spotřeby energie hnacího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problematice hnacích 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seminární práci na téma návrh hnacího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Ověření teoretických znalostí testem/ústně - otázky z oblasti rozdělení hnacích strojů podle základních parametrů a rozlišení jednotlivých druhů strojů a zařízení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- otázky z oblasti podmínky provozu hnacích 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Kvalifikovaná řízená diskuze žáků na téma určení hlavních podmínek pro provoz hnacích 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modulová písemná práce na téma návrh hnacího stroje ve strojních linkách podle konkrétního zadání parametrů výrobní linky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 zkoušení  – prověření oborných znalostí z oblasti rozdělení a použití hnacích strojů zkoušení se zpětnou vazbou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Závěrečná modulová písemná práce – max 100 %, min 40 %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90 - 100 %    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80 -  89 %     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66 -  79 %     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40 -  65 %     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0 -  39 %  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DOLEČEK - HOLOUBEK.: Strojnictví. Praha, SOBOTÁLES,2001. 192s. ISBN 80-85920-26-3.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 K.: Strojnictví-Části strojů. Praha, SOBOTÁLES, 1995., 220 s.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U., a  kolektiv : Základy strojnictví. Praha, Sobotáles, 2004. 290s.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Kašpar.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