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Vystřihování součástí z pásů a plechů s celkovým teoretickým základem, technologií a finanční rozvahou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Vystřihování součástí z pásů a plechů s celkovým teoretickým základem, technologií a finanční rozvahou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Ukončení 1. a 2. ročníku výše uvedených oborů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znalost procesu stříhání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znalost procesu tepelného zpracování.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znalosti výpočtu nástřižného plánu a využitelnosti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znalosti stříhání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znalosti finančního zajištění výroby.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Ochrana životního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zpracování technické dokumentace – textová část, grafická část.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komplexní přípravu žáků strojírenských oborů v oblasti stříhání plechů a pásů s možností návrhu správné technologie a celkovým zhodnocením projektu. Cílem modulu je seznámení žáků s normalizovanými materiály pro stříhání, volbou správné technologie, technologickým postupem, kontrolní činností a úsporou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kontrolu rozměrů vystřižených součástí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kontrolu jakosti povrchů střižných ploch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kontrolu geometrických tolerancí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tepelné zpracování součástí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kontrolu drsnosti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výpočet využitelnosti materiálu dle nástřižného plánu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Vystřihování součástí: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technická dokumentace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stříhání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stroje a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přípravky – střižný přípravek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praktická část – stříhání výstřižků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kontrola a měření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ekonomika výroby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provozní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stříhací přípravek a potřebná dokumentace ke střihání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materiálový sortiment potřebný ke střihání plechů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strojní park využívaný pro střihání plechů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ukázky technologií stříhání kovového materiálu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ukázka tepelného zpracování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připraví ukázku možností nástřižného plánu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výpočítá využitelnost materiálu při střihání plechů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provádí kontrolu drsnosti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vypracují samostatnou odbornou práci na zadané téma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a formy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Průběžné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teoretické znalosti – písemné, ústní, testy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dovednosti - podle postupného zpracování technické dokumentace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kontrola rozměrů vystřižených součástí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kontrola jakosti povrchů střižných ploch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kontrola geometrických tolerancí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návrh tepelného zpracování součástí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kontrola drsnosti povrchu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výpočet využitelnosti materiálu dle nástřižného plánu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Obhajoba obsahu vypracované technické zprávy a výkresové dokumentace spojená s diskuzí nad metodami řešení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Podmínky hodnocení: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Zohlednění individuálních možností žáků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Možnost zpracování technické dokumentace různými formami – ručně, pomocí textových a grafických programů na PC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Průběžné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teoretické znalosti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písemné a ústní znalosti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testy – minimální hodnocení testu 70 %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praktické dovednosti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hodnocení správnosti a grafické úpravy  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Obhajoba vypracované technické zprávy a výkresové dokumentace spojená s diskuzí nad metodami řešení modulu – hodnocení komise známkou s nejvyšší váhou.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Celkové hodnocení: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Písemné a ústní znalosti        20 %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dovednosti              30 %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Obhajoba projektu                  50 %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prospěje, pokud výsledek celkového hodnocení bude minimálně 65 %.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Jiří Leinveber, Pavel Vávra, Strojnické tabulky, ALBRA, 2017,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Petr Fořt, Jaroslav Kletečka, Technické kreslení, 2017, COMPUTER PRESS, ISBN 978-80-2511-887-0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Ulrich Fischer a kol., Základy strojnictví, SOBOTÁLES, 2017, ISBN 978-80-8670-609-2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 Matěk.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