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a agregáty strojů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 –E/01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základních strojních součástí, částí strojů a zařízení.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základních znalostí v oblasti konstrukce, principu funkcí, použití agregátů strojů a jejich příslušenství ve strojírenství a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základním rozdělení strojů a jejich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základní principy jednoduchých strojů a jejich příslušenství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a specifikuje použití jednotlivých strojů a příslušenství pro strojírenské a stavební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a agregáty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hodnoty pro stroje a součásti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hnacích strojů a jejich použití ve strojírenství a stavebnictví;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Principy strojů a jejich součástí;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Hlavní části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pro práci se stroji a jejich příslušenství;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 (s učebnicí, odborným časopisem,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chodu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jednotlivých částí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určování jednotlivých součástek na strojích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činnosti (popis jednotlivých částí strojů)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metody, dále doporučujeme teoretickou výuku doplnit cvičením a poznáváním.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seznámí žáky s problematikou prvků a agregátů (přednáška na téma druhy převodů a variátorů, jejich význam, výhody a nevýhody, použití v praxi)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a prezentace žákům (video na téma kinematických mechanizmů včetně příkladů použití v praxi, jejich výhody a nevýhody)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samostudium žáků odborné literatury (učebnice, odborná příručka, strojnické tabulky)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Procvičování příkladů: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uvede základní parametry jednoduchých i složených převodů ozubenými koly a řemenové a řetězové převody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 jednoduché tekutinové mechanizmy sestavené ze standardizovaných prvků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pevnostní výpočty jednotlivých namáhaných prvků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navrhne koncepci jednoduchých kinematických mechanizmů, navrhne jejich součásti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navrhne a výpočítá  převody a mechanismy pro modulovou práci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prověření oborných znalostí otázkami z oblasti základním rozdělení strojů a jejich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 s odbornými otázkami na popis a charakteristiku základních principů jednoduchých strojů a jejich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navrhne a výpočítá  převody a mechanismy pro modulovou práci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 – prověření oborných znalostí z oblasti  agregátů strojů se zpětnou vazbou;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 – bodové hodnocení odborného testu, (splněno – více než 40 %);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Závěrečná modulová práce – max. 100 %, min 40 %;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hodnocení;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HOSNEDL, Stanislav, KRÁTKÝ, Jaroslav, Příručka strojního inženýra 2. díl, Computer Press, Praha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http://eluc-kr.olomoucky.cz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Kohout.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