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Bussiness etiketa a komunikace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 vstupem do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zásady komunikace ve službách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psychologii gastronomie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osobnost číšníka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a aplikuje základní pravidla stolování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zvýšit žákovu přirozenost a profesionalitu ve společenském chování, postupovat a vyjadřovat se podle pravidel bussiness komunikace jak v mluveném tak písemném projevu. Žáci budou schopni předcházet krizovým situacím nebo je pohotově řešit, uplatňovat zásady komunikace se zahraniční klientelou.  Dále se žáci zdokonalí v oblasti stolování podle protokolu či pravidel VIP, rozliší mezi společenskou soukromou či pracovní akcí, orientují se ve firemní komunikaci, v průběhu komunikace rozlišují mezi jednotlivými hosty, správně používají tituly, oslovení, orientují se v terminologii na pozvánce a vizitce.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výsledků učení definovaných v RVP 65-51-H/01 Kuchař-číšník, kdy žák po absolvování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společenské chování a profesní vystupování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profesní etiku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zdržuje se xenofobních projevů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typy hostů a ví, jak reagovat na projevy jejich chování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předchází konfliktům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běžné i neobvyklé situace s ohledem na individuální zvláštnosti hosta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respektuje národní mentalitu a zvyklosti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estetická hlediska při formování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společenské chování a vystupování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společenské chování a profesní vystupování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profesionalita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oslovování hosta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práce s pozvánkou, vizitkou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prohřešky proti etiketě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profesní etika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rozdíly v komunikaci mezi zaměstnanci a zaměstnanci a hosty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pro komunikaci s hostem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komunikace s hostem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zvyšování odbornosti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typy hostů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typologie hostů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národní zvyklosti a tradice různých etnik ve vazbě na gastronomii a způsob komunikace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předcházení konfliktům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řešení konfliktů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individualita hosta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řešení běžné situace s hostem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řešení neobvyklé situace s hostem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národní mentalita a zvyklosti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národnostní menšiny a jejich gastronomické individuality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xenofobie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estetické hledisko v gastronomii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estetická hlediska při formování prostředí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VIP akce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státní večeře, recepce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diplomatického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výuce budou vedle výkladu a přednášek učitelé využívat demonstrativní metody, obrazový materiál, výuková videa, odborné časopisy a knihy.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bude probíhat formou předvedení - modelových situací a následně praktickým cvičením.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metody: Frontální výuka, skupinové vyučování, individuální výuka, diskuse, rozhovor – řízený, instruktáž, demonstrace – předvedení.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 průběhu výuky žáci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sledují výklad učitele, prezentaci a videoukázky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zadání vytváří modelové situace a řeší 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vytváří vlastní výukový materiál (schémata, náčrty, pozvánky atp.)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práci využívají ICT a odbornou literaturu, pracují s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žáků ve vazbě na 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uplatňují společenské chování a profesní vystupování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vyjmenují základní pravidla společenského chování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při jednání s hostem vystupují profesionálně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 modelové situaci osloví VIP hosta podle protokolu (společenských pravidel)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vyjmenují základní údaje na pozvánce, objasní pojmy na ní uvedené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vyjmenují nejčastější prohřešky proti etiketě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profesní etiku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rozlišují mezi klientem (hostem) a zaměstnancem (číšníkem)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řídí se pravidly pro komunikaci s hostem, uvedou následky při jejich porušení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respektují názory hosta a jeho požadavky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vyjmenují možnosti, jak si zvýšit svoji odbornost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rozpoznají typy hostů a ví, jak reagovat na projevy jejich chování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vyjmenují základní typy hostů a pravidla pro komunikaci s  nimi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snaží se předcházet konfliktům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 modelové situaci se snaží předejít konfliktu nebo navrhnou způsob řešení konfliktní situace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běžné i neobvyklé situace s ohledem na individuální zvláštnosti hosta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 modelové situaci předvedou řešení běžné situace dle přání a požadavků hosta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navrhnou řešení neobvyklé situace u stolu hosta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respektují národní mentalitu a zvyklosti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uvedou příklady národnostních menšin a jejich gastronomické individuality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zdržují se xenofobních projevů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 modelové situaci předvedou jednání s jedincem jiné národnosti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uplatňují estetická hlediska při formování prostředí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dle zadání navrhnou akci s účastí VIP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popíší průběh (organizaci) státní večeře nebo recepce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vyjmenují základní pravidla diplomatického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Výstupy vzdělávání budou ověřovány především na konci modulu. Teoretické znalosti jsou ověřeny písemnou formou a praktické dovednosti především na základě předvedení a splnění praktických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se hodnotí plnění zadaných úkolů, správnost, dodržování společenských pravidel, způsob komunikace, úprava číšníka a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 zaměřený na odbornou terminologii,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bodová hodnota jedné otázky je 1 bod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struktura testové otázky – výběr jedné správné odpovědi ze tří možností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musí předvést a splnit následující úkoly: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uplatňují společenské chování a profesní vystupování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vyjmenují základní pravidla společenského chování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při jednání s hostem vystupují profesionálně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 modelové situaci osloví VIP hosta podle protokolu (společenských pravidel)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orientují se v pozvánce, objasní pojmy na ní uvedené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vyjmenují nejčastější prohřešky proti etiketě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dodržují profesní etiku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rozlišují mezi klientem (hostem) a zaměstnancem (číšníkem)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řídí se pravidly pro komunikaci s hostem, uvedou následky při jejich porušení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respektují názory hosta a jeho požadavky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vyjmenují možnosti, jak si zvýšit svoji odbornost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rozpoznají typy hostů a ví, jak reagovat na projevy jejich chování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vyjmenují základní typy hostů a pravidla pro komunikaci s  nimi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snaží se předcházet konfliktům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 modelové situaci se snaží předejít konfliktu nebo navrhnou způsob řešení konfliktní situace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řeší běžné i neobvyklé situace s ohledem na individuální zvláštnosti hosta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 modelové situaci předvedou řešení běžné situace dle přání a požadavků hosta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navrhnou řešení neobvyklé situace u stolu hosta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respektují národní mentalitu a zvyklosti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uvedou příklady národnostních menšin a jejich gastronomické individuality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zdržují se xenofobních projevů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 modelové situaci předvedou jednání s jedincem jiné národnosti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uplatňují estetická hlediska při formování prostředí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dle zadání navrhnou akci s účastí VIP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popíší průběh (organizaci) státní večeře nebo recepce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vyjmenují základní pravidla diplomatického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absolvovat celý modul (80% docházka).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absolvovat všechny úkoly.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uspět v písemné i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známkou se slovním komentářem.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 test s 10 otázkami hodnocený 10 body (žák uspěl při získání 6 bodů z 10). Písemný test je sestaven vždy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  <w:r>
        <w:t xml:space="preserve"> je hodnocena 100 body. Žák musí získat alespoň 36 bodů, aby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Bodování praktické části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uplatňují společenské chování a profesní vystupování (max. počet bodů – 30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vyjmenují základní pravidla společenského chování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při jednání s hostem vystupují profesionálně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 modelové situaci osloví VIP hosta podle protokolu (společenských pravidel)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orientují se v pozvánce, objasní pojmy na ní uvedené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vyjmenují nejčastější prohřešky proti etiketě (0–6 bodů)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dodržují profesní etiku (max. počet bodů – 18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rozlišují mezi klientem (hostem) a zaměstnancem (číšníkem) (0–3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řídí se pravidly pro komunikaci s hostem, uvedou následky při jejich porušení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respektují názory hosta a jeho požadavky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vyjmenují možnosti, jak si zvýšit svoji odbornost (0–3 bodů)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rozpoznají typy hostů a ví, jak reagovat na projevy jejich chování (max. počet bodů – 6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vyjmenují základní typy hostů a pravidla pro komunikaci s nimi (0–6 bodů)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snaží se předcházet konfliktům (max. počet bodů–6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 modelové situaci se snaží předejít konfliktu nebo navrhnou způsob řešení konfliktní situace (0–6 bodů)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řeší běžné i neobvyklé situace s ohledem na individuální zvláštnosti hosta (max. počet bodů – 10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 modelové situaci předvedou řešení běžné situace dle přání a požadavků hosta (0–5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navrhnou řešení neobvyklé situace u stolu hosta (0–5 bodů)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respektují národní mentalitu a zvyklosti (max. počet bodů – 6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uvedou příklady národnostních menšin a jejich gastronomické individuality (0–6 bodů)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zdržují se xenofobních projevů (max. počet bodů – 6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 modelové situaci předvedou jednání s jedincem jiné národnosti (0–6 bodů)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uplatňují estetická hlediska při formování prostředí (max. počet bodů – 18 bodů)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dle zadání navrhnou akci s účastí VIP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popíší průběh (organizaci) státní večeře nebo recepce (0–6 bodů)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vyjmenují základní pravidla diplomatického protokolu (0–6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Převodová tabulka celkového hodnocení modulu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100–91 bodů – výborný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90–76 bodů – chvalitebný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75–56 bodů – dobrý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55–36 bodů – dostatečný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méně než 35 bodů –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realizace praktické části se při hodnocení přihlíží k dodržování BOZP, čistotě a organizaci práce, komunikaci se zákazníkem, profesionálnímu vystupování, dodržování společenských pravidel, úpravě prostředí, přesnosti odpovědí a pohotovosti žáka při řešení nenadálých situací.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možné využít k založení do deníku praxe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GULOVÁ, S. Mezinárodní obchodní a diplomatický protokol. Praha: Grada Publishing, a. s., 2011. 256s. ISBN 978-80-247-3777-5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ŠPAČEK, L. Bussiness etiketa a komunikace. Praha: Ladislav Špaček, 2013. 352 s. ISBN 978-80-260-4347-8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ŠPAČEK, L. Malá kniha etikety u stolu. Praha: Mladá fronta, 2010. 160s. ISBN 978-80-204-2250-7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Lucie Pláňková.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