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 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žáky seznámit se zásadami při tvorbě menu s využitím gastronomických pravidel. Dále se správnou skladbou menu a řazením pokrmů a nápojů. Žáci získají teoretické znalosti s tvorbou menu, v praktické části je cílem samostatné zpracování menu v souladu s gastronomickými pravidly.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menu a uvede rozdělení podle počtu chodů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hlavní hlediska pro sestavování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pravidla pro sestavování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pořadí pokrmů a funkci jednotlivých chodů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sled nápojů v 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pravidla výběru nápojů k určitým pokrmům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 grafickou úpravu slavnostního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sestaví složité a slavnostní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Menu a jeho rozdělení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menu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menu podle počtu chodů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Hlediska pro sestavování menu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požadavky, představy a zvláštní přání hostitele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složení a počet hostů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 příležitosti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finanční možnosti hostitele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 pokrmů a počet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možnosti a potřeby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úroveň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pro sestavování menu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pestrost, nápaditost, originalita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správná výživa (omezení tuků, cukrů)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dostatek zeleniny a ovoce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hlavní chod masitý + dvě přílohy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rozmanitost surovin (jejich tvarů), příloh, tepelných úprav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správná barva, estetická úprava a teplota pokrmů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dodržení gastronomických pravidel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výjimky při tvorbě 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Pořadí pokrmů a funkce jednotlivých chodů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studený předkrm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polévka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teplý předkrm nebo mezichod z ryb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hlavní chod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dezerty (sýry, teplý a studený moučník, zmrzlina, ovoce)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Pořadí nápojů v menu a pravidla pro výběr nápojů k pokrmům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aperitiv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pivo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víno (bílé, růžové, červené, dezertní a šumivé)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káva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digestiv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Grafická úprava slavnostního menu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jednostránkové menu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čtyřstránkové menu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jazyková a obsahová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 odborné učebně stolničení či techniky obsluhy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správné sestavení menu. K úspěšnému dosažení výsledků je doporučeno řízené procvičování a pravidelné opakování učiva s využitím názorných ukázek restauračních a slavnostních menu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 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menu a uvede rozdělení podle počtu chodů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hlavní hlediska pro sestavování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pravidla pro sestavování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pořadí pokrmů a funkci jednotlivých chodů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sled nápojů v 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základní pravidla výběru nápojů k určitým pokrmům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grafickou úpravu slavnostního menu, možnosti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sestaví složité a slavnostní menu, určí správný počet chodů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a praktickým sestavením složitého a slavnostního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obsahové okruhy: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menu, rozdělení podle počtu chodů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hlediska pro sestavování 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pro sestavování 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pořadí pokrmů a funkce jednotlivých chodů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 nápojů v 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pravidla výběru nápojů k určitým pokrmům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grafická úprava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 témat (obsahových okruhů):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sestaví složité a slavnostní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sestavení složitého menu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sestavení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2 (chvalitebný): Žák ovládá požadované poznatky, fakta, pojmy v 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3 (dobrý): Žák má v osvojení požadavků, faktů, pojmů nepodstatné mezery. Podstatnější nepřesnosti a chyby dovede za pomoci učitele korigovat. V 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4 (dostatečný): Žák má v osvojení požadavků, faktů, pojmů závažné mezery. Závažné chyby dovede žák s pomocí učitele opravit. V 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5 (nedostatečný): Žák má v osvojení požadavků, faktů, pojmů závažné a značné mezery. Neprojevuje samostatnost, vyskytují se časté nedostatky při řešení zadaných úkolů a nedovede své vědomosti a dovednosti uplatnit ani s podněty učitele. V 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– 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sestavení menu se hodnotí: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pořadí pokrmů a nápojů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Počet chodů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Vhodné zaměření menu k dané příležitosti (u slavnostního menu)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kombinace pokrmů a nápojů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Grafická úprava (u slavnostního menu)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 </w:t>
      </w:r>
      <w:r>
        <w:rPr>
          <w:i/>
        </w:rPr>
        <w:t xml:space="preserve">Stolničení</w:t>
      </w:r>
      <w:r>
        <w:t xml:space="preserve">.  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 ZIMÁKOVÁ B.: </w:t>
      </w:r>
      <w:r>
        <w:rPr>
          <w:i/>
        </w:rPr>
        <w:t xml:space="preserve">Gastronomické služby</w:t>
      </w:r>
      <w:r>
        <w:t xml:space="preserve">. Vysoká škola hotelová v Praze, spol. s.r.o.,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teoretická část   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část    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