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podsítí a VLSM.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18-m-4/AF37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Podsíťování metodou VLSM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předmětů v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tvorby podsítí v základních třídách IP adresace (subnetting), ve vytváření masek podsítí a využití metody VLSM jakožto metody pro tvorbu podsítí s proměnnou délkou masky.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fungování a výhody použití privátního a veřejného adresování 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tvorbu podsítě.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postup vytváření podsítí.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B.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podsíť z adres třídy C.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demonstruje použití masky podsítí.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beztřídní směrování mezi doménami (CIDR).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masky podsítí s proměnnou délkou (VLSM).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fungování datové sítě.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fungování, výhody i nevýhody privátního a veřejného adresování IP.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subnettingu - tvorba a význam podsítí.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Tvroba podsítí z adres třídy B.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podsítí z adres třídy C.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Masky podsítí.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supernettingu - model CIDR.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Masky podsítí s proměnnou délkou  - VLSM.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případných chyb a jejich následné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podsítí z adres třídy A, B i 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masky podsítě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masky podsítě dle metody CIDR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určení masky podsítě dle metody VLSM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Datové sítě nebo Počítačové sítě.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 dosažených výsledků je rozdělen na dvě části, a to na část teoretickou a na část praktickou: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 - písemný: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Fungování a princip datové sítě.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Princip veřejného a privátního adresování IP: způsoby a možnosti.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podsítí.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Význam metod pro tvorbu a výpočet podsítí.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test - simulační prostředí pro tvorbu podsítě v dané třídě IP ades: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podsítí z adres třídy B.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Tvroba podsítí z adres třídy C.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Výpočet podsítě dle metody VLSM.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Hodnoty CIDR.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odráží výsledek teoretického testu a praktického příkladu na základě váženého průměru, kdy teoretický test má váhu 40% a zadání praktického příkladu má váhu 60%.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 - písmený se skládá z okruhů. Žák musí splnit test minimálně na 40%: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Fungování a princip datové sítě.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Princip veřejného a privátního adresování IP: způsoby a možnosti.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podsítí.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Význam metod pro tvorbu a výpočet podsítí.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- simulační prostředí pro tvorbu podsítě v dané třídě IP adres se skládá z okruhů. Žák musí splnit každé kritérium alespoň na 30%: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podsítí z adres třídy 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podsítí z adres třídy B.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Tvroba podsítí z adres třídy C.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podsítě dle metody VLSM.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Hodnoty CIDR.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