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Tělesná cvičení a pohybové hry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Tělesná cvičení a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tělesných cvičení vedoucích k regeneraci tělesných a duševních sil, k relaxaci, ale i k rozvoji zdatnosti a kondice. Dále si vyzkouší a osvojí vybrané pohybové hry, jejich pravidla, která dokáže upravovat nebo vymýšlet různé varianty, základy názvosloví základních poloh a pohybů.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relaxační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kompenzační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koordinační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kondiční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a samostatně zvládne různá tělesná cvičení a pohybové hry.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tyto pohybové činnosti a jejich ukončení, správné názvosloví, dodržování pravidel a základních myšlenek fair play.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vybrané pohybové hry, jejich pravidla, která dokáže upravovat, vymýšlet různé varianty či je samostatně vyhledávat.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vysvětlí význam prováděných činností,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předvést vybraná tělesná cvičení, na každý druh cvičení dokáže předvést šest cviků v dostatečně správném provedení a v souladu s individuálními předpoklady;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přiřadit jednotlivé cviky ke svalovým partiím, které jsou při cviku nejvíce využívány;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pohybové dovednosti vybraných pohybových her, jejich pravidla včetně různých modifikací;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vysvětlí význam prováděných činností,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6 hodin v ročníku v řadě, vždy ve 3 navazujících týdnech;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