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34-m-3/AF58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Předtisková příprava pro leták A5, 4/4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 problematice barevnosti a barvových prostorů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přehled o digitalizaci tiskových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formátů grafických souborů (včetně jejich výhod/nevýhod)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Pochopení pojmů vektorová a rastrová (bitmapová) grafika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přehled v oblasti grafického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přehled v oblasti hardwaru používaného na DTP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pojmu CtX – digitální zpracování tiskových forem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oborů vzdělání Reprodukční grafik a Reprodukční grafik pro média s komplexním souborem vědomostí a dovedností v oblasti reprodukce obrazu a textu od zadání zakázky až po výrobu tiskové formy digitální cestou. Žáci si osvojí principy a funkce používaných strojů, zařízení a programového vybavení. Seznámí se s pracovními a výrobními postupy při kontrole obrazu a textu, poznají elektronickou montáž, její alternativy a možnosti přenosu dat.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formáty grafických souborů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oblasti digitalizace analogových předloh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rozdíly mezi vektorovou a rastrovou (bitmapovou) grafikou a přiřadí správný software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realizuje stránkovou montáž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transformaci datových předloh do výstupního formátu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archovou montáž a funkci RIP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kontrolní náhled a nátisk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CtX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Formáty grafických souborů  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soubory RAW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rastrové soubory GIF, PNG, JPG, TIF, BMP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vektorové soubory AI, CDR, SVG, PS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Digitalizace analogových předloh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skenery a jejich možnosti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digitální fotoaparáty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Software pro rastrovou (bitmapovou) a vektorovou grafiku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Adobe Illustrator, CorelDraw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Adobe Photoshop, GIMP, Zoner Photo Studio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Stránková montáž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formáty stránek dle norem ISO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sazební obrazec, zrcadlo sazby, zlatý řez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Transformace datových formátů do výstupního formátu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tvorba a následná kontrola tiskového PDF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Archová montáž a funkce RIP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vyřazení stránek na tiskovém archu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software pro vyřazování a kontrolu stránek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Kontrolní náhled a nátisk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kontrolní náhled (softproof) na monitoru nebo na nezkalibrovaném tisku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certifikovaný nátisk (hardproof) dle normy ISO 12 647-7 na kalibrovatelných nátiskových zařízeních nebo přímo na tiskovém stroji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a konstrukce osvitové jednotky CtX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přednáškovým způsobem se zapojením žáků pomocí diskuse. Při výuce je využíván internet, odborné texty, digitální prezentace a ukázky a v neposlední řadě práce s odbornou literaturou, odbornými periodiky a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formáty grafických souborů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vyjmenuje a vysvětlí parametry formátů grafických souborů a jejich použití v digitálním workflow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porovnává jednotlivé výhody/nevýhody jednotlivých formátů grafických souborů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 oblasti digitalizace analogových předloh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popíše postupy při převodu analogových předloh do digitální podoby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rozdíly mezi vektorovou a rastrovou (bitmapovou) grafikou a přiřadí správný software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vysvětlí rozdíly mezi vektorovou a rastrovou (bitmapovou) grafikou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oběma typům grafiky žák přiřadí příslušný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realizuje stránkovou montáž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si žák osvojí princip stránkové montáže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realizuje stránkovou montáž v sazbovém programu Adobe InDesign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transformaci datových předloh do výstupního formátu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postup zpracování datových předloh a jejich transformaci do formátu korektního tiskového 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archovou montáž a funkci RIP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popíše přípravu archové montáže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vyjmenuje software používaný pro archovou montáž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vysvětlí funkci RIP v digitálním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rozliší kontrolní náhled a nátisk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popíše rozdíly mezi kontrolním náhledem a nátiskem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funkci CtX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získaných informací vyjmenuje a popíše funkce přístrojů pro výrobu tiskových forem digitální cestou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1., resp. 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osmi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 průběhu výuky modulu, a to vždy z 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činnosti v rámci praktické výuky (přiřazení správného software, realizace stránkové montáže v programu Adobe InDesign)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přezkoušen a hodnocen klasifikační stupnicí 1-5. Přihlíží se k tomu, zda žák odpovídá správně na kladené otázky, vyjadřuje se přesně a srozumitelně, má o prověřovaném učivu povědomí a má základní z oblasti digitálního workflow.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 činnosti v rámci praktické výuky modulu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 SPP, Praha, 2012, 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 Lešikar: Vyřazování stran v předtiskové přípravě. Praha, 2018, ISBN 978-80-86824-19-2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Fribert: Počítačová grafika v předtiskových operacích. 1. vyd., Univerzita Pardubice, Pardubice, 1998, ISBN 80-719-4153-0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Žára: Moderní počítačová grafika. Computer Press, Brno, 2004, ISBN 80-251-0454-0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Dvořáková: DTP a předtisková příprava. Computer Press, Brno, 2012, 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vyd., 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2008, 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Dvořáková: DTP a předtisková příprava: kompletní průvodce od grafického návrhu po profesionální tisk. Computer Press, Brno, 2008, 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Zápalka: Laserové tiskárny: popis, praxe, POSTSCRIPT. Grada, Praha, 1992, ISBN 80-85424-30-4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Kulka: PDF/X-1a, PDF/X-4. Grafie CZ, Praha, 2015, ISBN 978-80-260-7858-6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DomQuichotte: Photoshop a Lightroom: kreativní obrazové styly pro profesionální vzhled fotografií. Zoner Press, Brno, 2017, ISBN 978-80-7413-355-8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Fraser: RAW: digitální fotografie v Camera Raw a Photoshop CS4. Zoner Press, Brno, 2009, ISBN 978-80-7413-058-8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P. Roubal: Informatika a výpočetní technika pro střední školy: [kompletní látka pro nižší a vyšší úroveň státní maturity]. Computer Press, Brno, 2010, ISBN 9788025132272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Bunting: Správa barev: průvodce profesionála v grafice a pre-pressu. Computer Press, Brno, 2003, ISBN 80-7226-943-7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