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Práce s projektovou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41-m-3/AH59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Krajinář</w:t>
        </w:r>
      </w:hyperlink>
      <w:r>
        <w:t xml:space="preserve">
(kód: 41-038-H)
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Sadovník</w:t>
        </w:r>
      </w:hyperlink>
      <w:r>
        <w:t xml:space="preserve">
(kód: 41-007-H)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 (Krajinář)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Předpokládají se základní znalosti z předmětu matematika – Pythagorova věta, základní geometrické tvary a jejich rýsování.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teoretických znalostí a následně praktických dovedností při plánování a zakládání prvků zeleně.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teoretické znalosti v oblasti právních norem při zakládání zeleně, ze základů geodézie, územně plánovací dokumentace a projektové dokumentace.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Součástí modulu je praktický nácvik práce s projektovou dokumentací, zejména pak s její výkresovou částí. Žáci se naučí prakticky převádět sadovnické plány do terénu, vytyčovat jednotlivé prvky plánu v terénu, navrhovat jednoduché osazovací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při praktickém vyučování je kladen na přesnost čtení sadovnického plánu a jeho převedení do terénu.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složení zkoušky z profesní kvalifikace 41-007-H Sadovník (kvalifikační úroveň 3) nebo 41-038-H Krajinář (kvalifikační úroveň 3).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 kompetencí definovaných v profesní kvalifikaci 41-007-H Sadovník nebo 41-038-H Krajinář.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Orientace v sadovnickém projektu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Vyměřování sadovnické a krajinářské úpravy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41-007-H Sadovník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41-038-H Krajinář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Sadovnictví, venkovní květinářství a vazačství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Sadovnické a krajinářské činnosti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zeměměřické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sadovnické plány a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zeleň a životní prostředí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plánování a projektování zeleně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kompozice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zakládání a údržba sadovnických a krajinářských úprav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 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popis, vysvětlování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řízený rozhovor, diskuse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 informacemi (s internetem, s odbornou literaturou)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praktických činností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použití audiovizuální techniky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grafické činnosti, tvorba návrhů sadovnických plánů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vyměřování prvků zeleně v terénu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činnosti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orientují se v právních normách v oblasti životního prostředí,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čtou a dokáží vysvětlit osazovací plány,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uplatněním kompozičních prvků, krajinotvorných prvků a s jejich zakreslováním do sadovnických plánů,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postupy měření vzdáleností, vytyčování kolmice a úhlů, měření ploch,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územně plánovací dokumentací (územní plán, generel zeleně),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pracují se základními geodetickými pomůckami,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s harmonogramem práce a evidencí vykonané práce při zakládání zeleně,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orientují se v předprojektové dokumentaci a územním rozhodnutí,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popíší projektovou dokumentací,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potřebné informace v odborné literatuře.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ekologickou hodnotu dřevin,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měří velikosti ploch,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vytyčují přímky a úhly v terénu,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vyměřují a vyznačují místa pro výsadbu rostlin,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vyměřují a vytyčují plochy pro výsadbu či budování drobných zahradních staveb (pracují s pásmem a výtyčkami),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orientují se v harmonogramu práce, vedou evidenci vykonané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čtou v sadovnickém plánu,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tvoří jednoduché osazovací plány.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rámci obsahového okruhu Sadovnictví, venkovní květinářství a vazačství ve 2. nebo ve 3. ročníku. Praktická výuka probíhá v rámci odborného výcviku taktéž ve 2. nebo ve 3.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samostatná práce žáků: projekt, referát, vytvoření osazovacího plánu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měření ploch, vytyčování přímek a úhlů v terénu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předvedení vyměřování míst a ploch pro výsadbu či pro budování drobných zahradních staveb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čte v sadovnickém plánu, vede evidenci vykonané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 rámci teoretické výuky ve vyučovacím předmětu Zahradní stavby a Krajinářství. Hodnoceno je používání odborné terminologie, odborná správnost odpovědí, důraz je kladen na porozumění učivu.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výuky odborného výcviku jsou ověřovány praktické dovednosti formou praktického předvedení zadaného úkolu žákem. Důraz je kladen na odbornou správnost, samostatnost, schopnost aplikovat poznatky do praxe.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 hodnoticího standardu profesní kvalifikace 41-007-H Sadovník a 41-038-H Krajinář.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 rámci teoretické výuky: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jednotlivé typy krajinotvorných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 rámci praktické výuky: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ukázat v sadovnickém projektu místa pro výsadbu rostlin, umístění drobných staveb, výsev trávníků apod.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toto kritérium možno při ověřování propojit zaměřením a vytyčením např. záhonu rostlin, základů altánu, květinové zídky apod. přímo v terénu s využitím sadovnického projektu daného parku nebo jeho části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předvést práci se základními měřičskými pomůckami (pásmo, metr, výtyčky, kolíky)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změřit a vypočítat plochu záhonu okrasných rostlin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Žák splnil v případě minimální 50% úspěšnosti.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kolektiv autorů: Tvorba zeleně, Sadovnictví-krajinářství. Mělník, VOŠZa a SZaŠ Mělník, 2011. 303 s. ISBN 978-80-904782-0-6 (VOŠZa a SZaŠ), ISBN 978-80-247-3605-1 (Grada).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teoretické vyučování: 20 hodin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praktické vyučování: 16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Zdeňka Davidová.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5/revize-1757" TargetMode="External" Id="rId9"/>
  <Relationship Type="http://schemas.openxmlformats.org/officeDocument/2006/relationships/hyperlink" Target="http://www.narodnikvalifikace.cz/kvalifikace-100/revize-1756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