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Daňové povinnosti OSVČ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63-m-4/AA71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78-41-M/02 Ekonomické lyceum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63- 41- M/01 Ekonomika a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jsou osvojené poznatky z oblasti základů podnikání, nákladů a výnosů, financování činnosti, přímých daní, povinností vůči institucím zdravotního a sociálního pojištění a vedení účetnictví a daňové evidence.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modul: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Podnikáme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Právní formy 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Stanovujeme mzdu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Jaké daně platíme a jak je platit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teoreticky i prakticky s daňovými a jinými povinnostmi osoby samostatně výdělečně činné. Směřuje k získání kompetencí v oblasti provádění činností souvisejících s registrací u příslušných institucí při zahájení podnikání, stanovení daňové a odvodové povinnosti vůči finančnímu úřadu a institucím zdravotního a sociálního pojištění, s prováděním daňových úkonů vyplývajících z titulu zaměstnávání pracovníků. Žák registruje podnikatele k daním z příjmů a k dalším odvodům, po skončení daňového období provede všechny předepsané úkony ve vztahu k finanční správě a orgánům zdravotního a sociálního pojištění podle platné legislativy za osobu podnikatele i za případné zaměstnance.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 zahájení podnikání registruje podnikatele u ŽÚ, u OSSZ a příslušné zdravotní pojišťovny;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registruje podnikatele k živnostenskému podnikání na ŽÚ, k daním z příjmů a ostatním potřebným daním, k zálohové a srážkové dani;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ohlašuje podnikatele jako zaměstnavatele u OSSZ a příslušné zdravotní pojišťovny;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vystavuje potvrzení o zdanitelných příjmech ze závislé činnosti zaměstnanců;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roční vyúčtování zálohové a srážkové daně;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stanovuje základ daně z výkazů daňové evidence a účetnictví;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uplatňuje výdaje procentem z příjmů;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vypočítá daň z příjmů při uplatnění nezdanitelných částí základu daně, slev na dani a daňového zvýhodnění;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vystaví daňové přiznání k daním z příjmů;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roční vyúčtování záloh na zdravotní a sociální pojištění podnikatele, vystaví přehledy pro příslušné instituce;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stanoví zálohy na zdravotní a sociální pojištění pro další účetní období.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Organizace, podnik, právní úprava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Zabezpečení hlavní činnosti lidskými zdroji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Náklady a výnosy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Soustava daní a zákonné pojištění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První fáze výuky probíhá v teoretické rovině, na kterou navazuje provádění praktických úkonů spojených s problematikou daní a odvodů OSVČ. Žáci vyhledávají na portálech finanční správy, OSSZ a zdravotních pojišťoven příslušné registrační formuláře, přehledy, daňová přiznání a hlášení, které vyplňují podle zadaných údajů a dat získaných z výkazů daňové evidence nebo z účetnictví. Optimalizují daňovou zátěž podnikatele uplatněním skutečných výdajů nebo výdajů procentem z příjmů. Hodnotí dopad zvoleného způsobu na celkový odvod zdravotního a sociálního pojištění. Daňová přiznání a vyúčtování zálohové a srážkové daně vystavují v prostředí daňového portálu finanční správy na stránkách www.adisepo.cz., přehledy pro správu sociálního pojištění přes www.cssz.cz/cz/e-podani/ . Z celkové hodinové dotace modulu žáci využívají počítače a internet minimálně v rozsahu 8 hodin.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Písemný test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zahrnuje sestavení a vytištění: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registrace k daním;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viz  https://www.formulare-ke-stazeni.cz/formulare-ceska-sprava-socialniho-zabezpeceni.html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oznámení Okresní správě sociálního zabezpečení,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oznámení zdravotní pojišťovně;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daňové přiznání k dani z příjmů fyzických osob;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přehled o příjmech a výdajích OSVČ pro OSSZ a zdravotní pojišťovnu;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vyúčtování zálohové a srážkové daně.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Celý modul je splněn za předpokladu, že proběhne: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1x ústní zkoušení znalostí za dobu realizace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1x písemné ověření znalostí a dovedností formou uzavřených i otevřených otázek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odevzdání a hodnocení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Ústní zkoušení – je hodnocena obsahová správnost, srozumitelnost ústního projevu, schopnost spojovat informace z různých tematických celků.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Písemný test – kromě faktické přesnosti je hodnocena pečlivost a srozumitelnost.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Samostatná práce – je hodnocena obsahová správnost a uvedení všech povinných formálních náležitostí.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uspěl – neuspěl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Žák zpracoval všechny požadované výstupy modulu, hodnocení z ústního zkoušení a písemného testu není nižší než 50 %, hodnocení samostatné práce není nižší než 70%.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Absence nesmí překročit 20%.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Ekonomika pro obchodní akademie a ostatní střední školy 1 – 4 (autor: Petr Klínský, Otto Műnch)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262/2006 Sb., zákoník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586/1992 Sb., o daních z příjmů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Radka Kotoučková.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